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BD10C8" w14:textId="77777777" w:rsidR="000B159B" w:rsidRPr="000B159B" w:rsidRDefault="000B159B" w:rsidP="000B159B">
      <w:pPr>
        <w:jc w:val="center"/>
        <w:rPr>
          <w:rFonts w:ascii="Lucida Sans" w:eastAsia="Times New Roman" w:hAnsi="Lucida Sans" w:cs="Tahoma"/>
          <w:i/>
          <w:iCs/>
          <w:color w:val="333399"/>
          <w:sz w:val="36"/>
          <w:szCs w:val="24"/>
        </w:rPr>
      </w:pPr>
      <w:r w:rsidRPr="000B159B">
        <w:rPr>
          <w:rFonts w:ascii="Lucida Sans" w:eastAsia="Times New Roman" w:hAnsi="Lucida Sans" w:cs="Tahoma"/>
          <w:i/>
          <w:iCs/>
          <w:color w:val="333399"/>
          <w:sz w:val="36"/>
          <w:szCs w:val="24"/>
        </w:rPr>
        <w:t>HOLDEN</w:t>
      </w:r>
    </w:p>
    <w:p w14:paraId="56397B62" w14:textId="77777777" w:rsidR="000B159B" w:rsidRPr="000B159B" w:rsidRDefault="000B159B" w:rsidP="000B159B">
      <w:pPr>
        <w:jc w:val="center"/>
        <w:rPr>
          <w:rFonts w:ascii="Lucida Sans" w:eastAsia="Times New Roman" w:hAnsi="Lucida Sans" w:cs="Tahoma"/>
          <w:i/>
          <w:iCs/>
          <w:color w:val="333399"/>
          <w:sz w:val="24"/>
          <w:szCs w:val="24"/>
        </w:rPr>
      </w:pPr>
      <w:r w:rsidRPr="000B159B">
        <w:rPr>
          <w:rFonts w:ascii="Lucida Sans" w:eastAsia="Times New Roman" w:hAnsi="Lucida Sans" w:cs="Tahoma"/>
          <w:i/>
          <w:iCs/>
          <w:color w:val="333399"/>
          <w:sz w:val="24"/>
          <w:szCs w:val="24"/>
        </w:rPr>
        <w:t>ENGINEERING &amp; SURVEYING, INC.</w:t>
      </w:r>
    </w:p>
    <w:p w14:paraId="763F3750" w14:textId="77777777" w:rsidR="000B159B" w:rsidRPr="000B159B" w:rsidRDefault="000B159B" w:rsidP="000B159B">
      <w:pPr>
        <w:jc w:val="center"/>
        <w:rPr>
          <w:rFonts w:ascii="Lucida Sans" w:eastAsia="Times New Roman" w:hAnsi="Lucida Sans" w:cs="Tahoma"/>
          <w:i/>
          <w:iCs/>
          <w:color w:val="333399"/>
          <w:sz w:val="24"/>
          <w:szCs w:val="24"/>
        </w:rPr>
      </w:pPr>
    </w:p>
    <w:p w14:paraId="7239FAA9" w14:textId="77777777" w:rsidR="000B159B" w:rsidRPr="000B159B" w:rsidRDefault="000B159B" w:rsidP="000B159B">
      <w:pPr>
        <w:jc w:val="center"/>
        <w:rPr>
          <w:rFonts w:ascii="Lucida Sans" w:eastAsia="Times New Roman" w:hAnsi="Lucida Sans" w:cs="Tahoma"/>
          <w:i/>
          <w:iCs/>
          <w:color w:val="C0C0C0"/>
          <w:sz w:val="20"/>
          <w:szCs w:val="24"/>
        </w:rPr>
      </w:pPr>
      <w:r w:rsidRPr="000B159B">
        <w:rPr>
          <w:rFonts w:ascii="Lucida Sans" w:eastAsia="Times New Roman" w:hAnsi="Lucida Sans" w:cs="Tahoma"/>
          <w:i/>
          <w:iCs/>
          <w:color w:val="C0C0C0"/>
          <w:sz w:val="20"/>
          <w:szCs w:val="24"/>
        </w:rPr>
        <w:t>P.O. BOX 480/Concord, NH 03302-0480/603-225-6449</w:t>
      </w:r>
    </w:p>
    <w:p w14:paraId="35521650" w14:textId="77777777" w:rsidR="000B159B" w:rsidRPr="000B159B" w:rsidRDefault="000B159B" w:rsidP="000B159B">
      <w:pPr>
        <w:jc w:val="center"/>
        <w:rPr>
          <w:rFonts w:ascii="Lucida Sans" w:eastAsia="Times New Roman" w:hAnsi="Lucida Sans" w:cs="Tahoma"/>
          <w:i/>
          <w:iCs/>
          <w:color w:val="C0C0C0"/>
          <w:sz w:val="20"/>
          <w:szCs w:val="24"/>
        </w:rPr>
      </w:pPr>
      <w:r w:rsidRPr="000B159B">
        <w:rPr>
          <w:rFonts w:ascii="Lucida Sans" w:eastAsia="Times New Roman" w:hAnsi="Lucida Sans" w:cs="Tahoma"/>
          <w:i/>
          <w:iCs/>
          <w:color w:val="C0C0C0"/>
          <w:sz w:val="20"/>
          <w:szCs w:val="24"/>
        </w:rPr>
        <w:t>9 Constitution Drive/Bedford, NH 03110/603-472-2078</w:t>
      </w:r>
    </w:p>
    <w:p w14:paraId="292ECAB7" w14:textId="77777777" w:rsidR="000B159B" w:rsidRPr="000B159B" w:rsidRDefault="000B159B" w:rsidP="000B159B">
      <w:pPr>
        <w:jc w:val="center"/>
        <w:rPr>
          <w:rFonts w:ascii="Times New Roman" w:eastAsia="Times New Roman" w:hAnsi="Times New Roman" w:cs="Times New Roman"/>
          <w:sz w:val="24"/>
          <w:szCs w:val="24"/>
        </w:rPr>
      </w:pPr>
      <w:r w:rsidRPr="000B159B">
        <w:rPr>
          <w:rFonts w:ascii="Lucida Sans" w:eastAsia="Times New Roman" w:hAnsi="Lucida Sans" w:cs="Tahoma"/>
          <w:i/>
          <w:iCs/>
          <w:color w:val="C0C0C0"/>
          <w:sz w:val="20"/>
          <w:szCs w:val="24"/>
        </w:rPr>
        <w:t>103 Hanover Street/Lebanon, NH 03766/603-443-5526</w:t>
      </w:r>
    </w:p>
    <w:p w14:paraId="0323852F" w14:textId="77777777" w:rsidR="000B159B" w:rsidRDefault="000B159B" w:rsidP="000B159B">
      <w:pPr>
        <w:widowControl w:val="0"/>
        <w:autoSpaceDE w:val="0"/>
        <w:autoSpaceDN w:val="0"/>
        <w:adjustRightInd w:val="0"/>
        <w:jc w:val="center"/>
        <w:rPr>
          <w:rFonts w:ascii="Arial" w:hAnsi="Arial" w:cs="Arial"/>
          <w:sz w:val="20"/>
          <w:szCs w:val="20"/>
        </w:rPr>
      </w:pPr>
    </w:p>
    <w:p w14:paraId="04B9001E" w14:textId="77777777" w:rsidR="000B159B" w:rsidRDefault="000B159B" w:rsidP="00AB2D81"/>
    <w:p w14:paraId="4A26BD19" w14:textId="28A2BF22" w:rsidR="00AB2D81" w:rsidRPr="00AB2D81" w:rsidRDefault="00AB2D81" w:rsidP="00AB2D81"/>
    <w:p w14:paraId="4B3143DE" w14:textId="05D223EF" w:rsidR="008660D5" w:rsidRPr="003351FC" w:rsidRDefault="003351FC" w:rsidP="003351FC">
      <w:pPr>
        <w:jc w:val="both"/>
      </w:pPr>
      <w:r w:rsidRPr="003351FC">
        <w:t>Holden Project:  1820557</w:t>
      </w:r>
    </w:p>
    <w:p w14:paraId="3C05890B" w14:textId="77777777" w:rsidR="001764C1" w:rsidRPr="003351FC" w:rsidRDefault="001764C1" w:rsidP="00AB2D81"/>
    <w:p w14:paraId="3B674C54" w14:textId="4B62F671" w:rsidR="001764C1" w:rsidRPr="003351FC" w:rsidRDefault="003351FC" w:rsidP="00AB2D81">
      <w:r w:rsidRPr="003351FC">
        <w:t xml:space="preserve">December </w:t>
      </w:r>
      <w:r w:rsidR="001124D8">
        <w:t>14</w:t>
      </w:r>
      <w:r w:rsidRPr="003351FC">
        <w:t>, 2018</w:t>
      </w:r>
    </w:p>
    <w:p w14:paraId="04E80A7C" w14:textId="77777777" w:rsidR="001764C1" w:rsidRPr="003351FC" w:rsidRDefault="001764C1" w:rsidP="00AB2D81"/>
    <w:p w14:paraId="54E6F3F6" w14:textId="716F1289" w:rsidR="008B0AFB" w:rsidRPr="00520F4C" w:rsidRDefault="003351FC" w:rsidP="00AB2D81">
      <w:pPr>
        <w:rPr>
          <w:color w:val="FF0000"/>
        </w:rPr>
      </w:pPr>
      <w:r>
        <w:rPr>
          <w:color w:val="FF0000"/>
        </w:rPr>
        <w:t>Contact Name???</w:t>
      </w:r>
    </w:p>
    <w:p w14:paraId="0E3DE946" w14:textId="77777777" w:rsidR="003351FC" w:rsidRPr="003351FC" w:rsidRDefault="003351FC" w:rsidP="003351FC">
      <w:r w:rsidRPr="003351FC">
        <w:t>Top of the Hill Cooperative</w:t>
      </w:r>
    </w:p>
    <w:p w14:paraId="782ADD78" w14:textId="77777777" w:rsidR="003351FC" w:rsidRPr="003351FC" w:rsidRDefault="003351FC" w:rsidP="003351FC">
      <w:r w:rsidRPr="003351FC">
        <w:t>190 Manchester Street #3</w:t>
      </w:r>
    </w:p>
    <w:p w14:paraId="401FB097" w14:textId="1F7F49E5" w:rsidR="001764C1" w:rsidRPr="003351FC" w:rsidRDefault="003351FC" w:rsidP="003351FC">
      <w:r w:rsidRPr="003351FC">
        <w:t>Concord, New Hampshire 03301</w:t>
      </w:r>
    </w:p>
    <w:p w14:paraId="71428F0F" w14:textId="77777777" w:rsidR="003351FC" w:rsidRPr="003351FC" w:rsidRDefault="003351FC" w:rsidP="003351FC"/>
    <w:p w14:paraId="1AC66946" w14:textId="77777777" w:rsidR="0076163C" w:rsidRPr="003351FC" w:rsidRDefault="009B573C" w:rsidP="00AB2D81">
      <w:pPr>
        <w:rPr>
          <w:b/>
        </w:rPr>
      </w:pPr>
      <w:r w:rsidRPr="003351FC">
        <w:rPr>
          <w:b/>
        </w:rPr>
        <w:t>Re</w:t>
      </w:r>
      <w:r w:rsidR="0076163C" w:rsidRPr="003351FC">
        <w:rPr>
          <w:b/>
        </w:rPr>
        <w:t xml:space="preserve">: </w:t>
      </w:r>
      <w:r w:rsidRPr="003351FC">
        <w:rPr>
          <w:b/>
        </w:rPr>
        <w:t>Infrastructure Improvements Feasibility Study</w:t>
      </w:r>
      <w:r w:rsidR="0076163C" w:rsidRPr="003351FC">
        <w:rPr>
          <w:b/>
        </w:rPr>
        <w:t xml:space="preserve"> – </w:t>
      </w:r>
    </w:p>
    <w:p w14:paraId="48C162CB" w14:textId="3CD4FD84" w:rsidR="001764C1" w:rsidRPr="003351FC" w:rsidRDefault="003351FC" w:rsidP="00AB2D81">
      <w:pPr>
        <w:rPr>
          <w:b/>
        </w:rPr>
      </w:pPr>
      <w:r w:rsidRPr="003351FC">
        <w:rPr>
          <w:b/>
        </w:rPr>
        <w:t>Top of the Hill</w:t>
      </w:r>
      <w:r w:rsidR="009B573C" w:rsidRPr="003351FC">
        <w:rPr>
          <w:b/>
        </w:rPr>
        <w:t xml:space="preserve"> Cooperative</w:t>
      </w:r>
      <w:r w:rsidRPr="003351FC">
        <w:rPr>
          <w:b/>
        </w:rPr>
        <w:t xml:space="preserve"> – Concord, NH</w:t>
      </w:r>
    </w:p>
    <w:p w14:paraId="3DF7E0B6" w14:textId="77777777" w:rsidR="001764C1" w:rsidRPr="003351FC" w:rsidRDefault="001764C1" w:rsidP="00AB2D81"/>
    <w:p w14:paraId="69746D39" w14:textId="591DA8C9" w:rsidR="00B47616" w:rsidRPr="00520F4C" w:rsidRDefault="003351FC" w:rsidP="00AB2D81">
      <w:pPr>
        <w:rPr>
          <w:color w:val="FF0000"/>
        </w:rPr>
      </w:pPr>
      <w:r>
        <w:rPr>
          <w:color w:val="FF0000"/>
        </w:rPr>
        <w:t>Dear Contact Person???</w:t>
      </w:r>
    </w:p>
    <w:p w14:paraId="328F0C02" w14:textId="77777777" w:rsidR="00B47616" w:rsidRPr="00520F4C" w:rsidRDefault="00B47616" w:rsidP="00AB2D81">
      <w:pPr>
        <w:rPr>
          <w:color w:val="FF0000"/>
        </w:rPr>
      </w:pPr>
    </w:p>
    <w:p w14:paraId="34CC7C93" w14:textId="22CD3838" w:rsidR="008B0AFB" w:rsidRPr="00AE04D2" w:rsidRDefault="00D614ED" w:rsidP="00AB2D81">
      <w:pPr>
        <w:spacing w:line="276" w:lineRule="auto"/>
      </w:pPr>
      <w:r w:rsidRPr="003351FC">
        <w:t>Holden</w:t>
      </w:r>
      <w:r w:rsidR="003351FC" w:rsidRPr="003351FC">
        <w:t xml:space="preserve"> Engineering and Surveying, Inc. (</w:t>
      </w:r>
      <w:r w:rsidR="003351FC" w:rsidRPr="003351FC">
        <w:rPr>
          <w:b/>
          <w:i/>
        </w:rPr>
        <w:t>HOLDEN</w:t>
      </w:r>
      <w:r w:rsidR="003351FC" w:rsidRPr="003351FC">
        <w:t>)</w:t>
      </w:r>
      <w:r w:rsidRPr="003351FC">
        <w:t xml:space="preserve"> has conducted a detailed review of the </w:t>
      </w:r>
      <w:r w:rsidR="003351FC" w:rsidRPr="003351FC">
        <w:t>Top of the Hill Cooperative</w:t>
      </w:r>
      <w:r w:rsidRPr="003351FC">
        <w:t xml:space="preserve"> manufactured home community</w:t>
      </w:r>
      <w:r w:rsidRPr="00763541">
        <w:t xml:space="preserve">, located </w:t>
      </w:r>
      <w:r w:rsidR="00763541" w:rsidRPr="00763541">
        <w:t>in Concord, NH approximately 500 feet south</w:t>
      </w:r>
      <w:r w:rsidR="00EC3382">
        <w:t>east</w:t>
      </w:r>
      <w:r w:rsidR="00763541" w:rsidRPr="00763541">
        <w:t xml:space="preserve"> of the intersection of Manchester Street and </w:t>
      </w:r>
      <w:r w:rsidR="00763541" w:rsidRPr="00900FA4">
        <w:t>Integra Drive.</w:t>
      </w:r>
      <w:r w:rsidR="00BF31B6" w:rsidRPr="00900FA4">
        <w:t xml:space="preserve"> </w:t>
      </w:r>
      <w:r w:rsidR="009B573C" w:rsidRPr="00900FA4">
        <w:t>The property consists of</w:t>
      </w:r>
      <w:r w:rsidR="005B0431" w:rsidRPr="00900FA4">
        <w:t xml:space="preserve"> approximately </w:t>
      </w:r>
      <w:r w:rsidR="00CB6BBE" w:rsidRPr="00900FA4">
        <w:t>5.8</w:t>
      </w:r>
      <w:r w:rsidR="004879B5" w:rsidRPr="00900FA4">
        <w:t xml:space="preserve"> </w:t>
      </w:r>
      <w:r w:rsidR="009B573C" w:rsidRPr="00900FA4">
        <w:t>Acres</w:t>
      </w:r>
      <w:r w:rsidR="00ED530E" w:rsidRPr="00900FA4">
        <w:t xml:space="preserve"> </w:t>
      </w:r>
      <w:r w:rsidR="009B573C" w:rsidRPr="00900FA4">
        <w:t>of land</w:t>
      </w:r>
      <w:r w:rsidR="00CB6BBE" w:rsidRPr="00900FA4">
        <w:t xml:space="preserve">, 30 individual homes and one </w:t>
      </w:r>
      <w:r w:rsidR="00C51AD1">
        <w:t>consignment stor</w:t>
      </w:r>
      <w:r w:rsidR="00900FA4" w:rsidRPr="00900FA4">
        <w:t>e</w:t>
      </w:r>
      <w:r w:rsidR="00CB6BBE" w:rsidRPr="00900FA4">
        <w:t xml:space="preserve"> </w:t>
      </w:r>
      <w:r w:rsidR="00CB6BBE">
        <w:t>b</w:t>
      </w:r>
      <w:r w:rsidR="008B0AFB" w:rsidRPr="00CB6BBE">
        <w:t>uilding</w:t>
      </w:r>
      <w:r w:rsidR="009B573C" w:rsidRPr="00AE04D2">
        <w:t>. The</w:t>
      </w:r>
      <w:r w:rsidR="00AE04D2" w:rsidRPr="00AE04D2">
        <w:t xml:space="preserve"> property</w:t>
      </w:r>
      <w:r w:rsidR="009B573C" w:rsidRPr="00AE04D2">
        <w:t xml:space="preserve"> was originally </w:t>
      </w:r>
      <w:r w:rsidR="00AE04D2" w:rsidRPr="00AE04D2">
        <w:t>developed</w:t>
      </w:r>
      <w:r w:rsidR="009B573C" w:rsidRPr="00AE04D2">
        <w:t xml:space="preserve"> </w:t>
      </w:r>
      <w:r w:rsidR="00900FA4" w:rsidRPr="00AE04D2">
        <w:t>in the 195</w:t>
      </w:r>
      <w:r w:rsidR="008D3A38" w:rsidRPr="00AE04D2">
        <w:t>0’s.</w:t>
      </w:r>
      <w:r w:rsidR="008660D5" w:rsidRPr="00AE04D2">
        <w:t xml:space="preserve"> </w:t>
      </w:r>
    </w:p>
    <w:p w14:paraId="23D3D0B2" w14:textId="77777777" w:rsidR="008B0AFB" w:rsidRPr="00AE04D2" w:rsidRDefault="008B0AFB" w:rsidP="00AB2D81">
      <w:pPr>
        <w:spacing w:line="276" w:lineRule="auto"/>
      </w:pPr>
    </w:p>
    <w:p w14:paraId="0FFA0679" w14:textId="77777777" w:rsidR="00AB2D81" w:rsidRPr="00AE04D2" w:rsidRDefault="009B573C" w:rsidP="00AB2D81">
      <w:pPr>
        <w:spacing w:line="276" w:lineRule="auto"/>
      </w:pPr>
      <w:r w:rsidRPr="00AE04D2">
        <w:t xml:space="preserve">The purpose of this study is to review the </w:t>
      </w:r>
      <w:r w:rsidR="00D614ED" w:rsidRPr="00AE04D2">
        <w:t xml:space="preserve">infrastructure </w:t>
      </w:r>
      <w:r w:rsidR="000C0F7F" w:rsidRPr="00AE04D2">
        <w:t xml:space="preserve">of the park, </w:t>
      </w:r>
      <w:r w:rsidRPr="00AE04D2">
        <w:t xml:space="preserve">evaluate those elements </w:t>
      </w:r>
      <w:r w:rsidR="000C0F7F" w:rsidRPr="00AE04D2">
        <w:t xml:space="preserve">for condition and life expectancy, and </w:t>
      </w:r>
      <w:r w:rsidRPr="00AE04D2">
        <w:t xml:space="preserve">suggest improvements </w:t>
      </w:r>
      <w:r w:rsidR="000C0F7F" w:rsidRPr="00AE04D2">
        <w:t xml:space="preserve">if needed.  This report includes a description of potential improvements, and cost estimates for </w:t>
      </w:r>
      <w:r w:rsidRPr="00AE04D2">
        <w:t xml:space="preserve">making those improvements. </w:t>
      </w:r>
    </w:p>
    <w:p w14:paraId="05D70037" w14:textId="77777777" w:rsidR="00AB2D81" w:rsidRPr="00AE04D2" w:rsidRDefault="00AB2D81" w:rsidP="00AB2D81"/>
    <w:p w14:paraId="242FF08F" w14:textId="77777777" w:rsidR="001764C1" w:rsidRPr="00AE04D2" w:rsidRDefault="000C0F7F" w:rsidP="00AB2D81">
      <w:r w:rsidRPr="00AE04D2">
        <w:t>Specific infrastructure e</w:t>
      </w:r>
      <w:r w:rsidR="0076163C" w:rsidRPr="00AE04D2">
        <w:t>lem</w:t>
      </w:r>
      <w:r w:rsidR="00AB2D81" w:rsidRPr="00AE04D2">
        <w:t>ents that were assessed include</w:t>
      </w:r>
      <w:r w:rsidR="0076163C" w:rsidRPr="00AE04D2">
        <w:t xml:space="preserve">: </w:t>
      </w:r>
    </w:p>
    <w:p w14:paraId="5E2C68BA" w14:textId="71E62FA7" w:rsidR="00355513" w:rsidRPr="00AE04D2" w:rsidRDefault="009B47F2" w:rsidP="00AB2D81">
      <w:pPr>
        <w:spacing w:before="240"/>
      </w:pPr>
      <w:r w:rsidRPr="00AE04D2">
        <w:t xml:space="preserve">1. </w:t>
      </w:r>
      <w:r w:rsidR="00B017C3" w:rsidRPr="00AE04D2">
        <w:t>Roadways</w:t>
      </w:r>
      <w:r w:rsidR="005A52AC">
        <w:tab/>
      </w:r>
      <w:r w:rsidR="005A52AC">
        <w:tab/>
      </w:r>
      <w:r w:rsidR="005A52AC">
        <w:tab/>
      </w:r>
      <w:r w:rsidR="00355513" w:rsidRPr="00AE04D2">
        <w:t>6. Telephone Lines</w:t>
      </w:r>
    </w:p>
    <w:p w14:paraId="68BA8C0C" w14:textId="126B484C" w:rsidR="001764C1" w:rsidRPr="00AE04D2" w:rsidRDefault="009B47F2" w:rsidP="00AB2D81">
      <w:pPr>
        <w:spacing w:before="240"/>
      </w:pPr>
      <w:r w:rsidRPr="00AE04D2">
        <w:t xml:space="preserve">2. </w:t>
      </w:r>
      <w:r w:rsidR="004A6EAD" w:rsidRPr="00AE04D2">
        <w:t>Septic Systems</w:t>
      </w:r>
      <w:r w:rsidR="005A52AC">
        <w:tab/>
      </w:r>
      <w:r w:rsidR="005A52AC">
        <w:tab/>
      </w:r>
      <w:r w:rsidR="00355513" w:rsidRPr="00AE04D2">
        <w:t>7. Fuel tanks</w:t>
      </w:r>
    </w:p>
    <w:p w14:paraId="579B9873" w14:textId="46A67DB8" w:rsidR="001764C1" w:rsidRPr="00AE04D2" w:rsidRDefault="009B47F2" w:rsidP="00AB2D81">
      <w:pPr>
        <w:spacing w:before="240"/>
      </w:pPr>
      <w:r w:rsidRPr="00AE04D2">
        <w:t xml:space="preserve">3. </w:t>
      </w:r>
      <w:r w:rsidR="004A6EAD" w:rsidRPr="00AE04D2">
        <w:t>Water</w:t>
      </w:r>
      <w:r w:rsidR="009B573C" w:rsidRPr="00AE04D2">
        <w:t xml:space="preserve"> </w:t>
      </w:r>
      <w:r w:rsidR="004A6EAD" w:rsidRPr="00AE04D2">
        <w:t>S</w:t>
      </w:r>
      <w:r w:rsidR="009B573C" w:rsidRPr="00AE04D2">
        <w:t>ystem</w:t>
      </w:r>
      <w:r w:rsidR="005A52AC">
        <w:tab/>
      </w:r>
      <w:r w:rsidR="005A52AC">
        <w:tab/>
      </w:r>
      <w:r w:rsidR="000C0F7F" w:rsidRPr="00AE04D2">
        <w:t>8. Trees and Hedges</w:t>
      </w:r>
    </w:p>
    <w:p w14:paraId="073469CB" w14:textId="77777777" w:rsidR="001764C1" w:rsidRPr="00AE04D2" w:rsidRDefault="009B47F2" w:rsidP="00AB2D81">
      <w:pPr>
        <w:spacing w:before="240"/>
      </w:pPr>
      <w:r w:rsidRPr="00AE04D2">
        <w:t xml:space="preserve">4. </w:t>
      </w:r>
      <w:r w:rsidR="000C0F7F" w:rsidRPr="00AE04D2">
        <w:t xml:space="preserve">Storm </w:t>
      </w:r>
      <w:r w:rsidR="004A6EAD" w:rsidRPr="00AE04D2">
        <w:t>Drainage S</w:t>
      </w:r>
      <w:r w:rsidR="009B573C" w:rsidRPr="00AE04D2">
        <w:t>ystem</w:t>
      </w:r>
    </w:p>
    <w:p w14:paraId="00CB4773" w14:textId="77777777" w:rsidR="001764C1" w:rsidRPr="00AE04D2" w:rsidRDefault="009B573C" w:rsidP="00AB2D81">
      <w:pPr>
        <w:spacing w:before="240"/>
      </w:pPr>
      <w:r w:rsidRPr="00AE04D2">
        <w:t>5</w:t>
      </w:r>
      <w:r w:rsidR="009B47F2" w:rsidRPr="00AE04D2">
        <w:t xml:space="preserve">. </w:t>
      </w:r>
      <w:r w:rsidR="004A6EAD" w:rsidRPr="00AE04D2">
        <w:t>Electrical Service</w:t>
      </w:r>
    </w:p>
    <w:p w14:paraId="1180AAD2" w14:textId="77777777" w:rsidR="00AB2D81" w:rsidRPr="009410AD" w:rsidRDefault="00AB2D81" w:rsidP="009410AD">
      <w:r w:rsidRPr="009410AD">
        <w:br w:type="page"/>
      </w:r>
    </w:p>
    <w:p w14:paraId="1025FBEE" w14:textId="77777777" w:rsidR="00AB2D81" w:rsidRPr="00070D75" w:rsidRDefault="00AB2D81" w:rsidP="00AB2D81"/>
    <w:p w14:paraId="1C3E9CF0" w14:textId="24E56922" w:rsidR="009B47F2" w:rsidRPr="001124D8" w:rsidRDefault="009B573C" w:rsidP="00AB2D81">
      <w:pPr>
        <w:spacing w:line="276" w:lineRule="auto"/>
      </w:pPr>
      <w:r w:rsidRPr="001124D8">
        <w:t>On the following pages</w:t>
      </w:r>
      <w:r w:rsidR="006E0491">
        <w:t>, we have reported on the</w:t>
      </w:r>
      <w:r w:rsidR="000C0F7F" w:rsidRPr="001124D8">
        <w:t xml:space="preserve"> various elements</w:t>
      </w:r>
      <w:r w:rsidR="006E0491">
        <w:t xml:space="preserve"> listed below. </w:t>
      </w:r>
      <w:r w:rsidR="00830411" w:rsidRPr="001124D8">
        <w:t>Generally,</w:t>
      </w:r>
      <w:r w:rsidRPr="001124D8">
        <w:t xml:space="preserve"> </w:t>
      </w:r>
      <w:r w:rsidR="009B47F2" w:rsidRPr="001124D8">
        <w:t>we did not find any issues that would require immediate correction</w:t>
      </w:r>
      <w:r w:rsidR="00BF31B6" w:rsidRPr="001124D8">
        <w:t xml:space="preserve">. </w:t>
      </w:r>
      <w:r w:rsidR="009B47F2" w:rsidRPr="001124D8">
        <w:t xml:space="preserve">On an individual element basis, however, we offer the following as a series of ongoing improvements which </w:t>
      </w:r>
      <w:r w:rsidR="003F5EEA" w:rsidRPr="001124D8">
        <w:t>c</w:t>
      </w:r>
      <w:r w:rsidR="009B47F2" w:rsidRPr="001124D8">
        <w:t xml:space="preserve">ould help improve </w:t>
      </w:r>
      <w:r w:rsidR="006E0491">
        <w:t>the P</w:t>
      </w:r>
      <w:r w:rsidR="001A4239" w:rsidRPr="001124D8">
        <w:t>ark</w:t>
      </w:r>
      <w:r w:rsidR="006E0491">
        <w:t>’</w:t>
      </w:r>
      <w:r w:rsidR="001A4239" w:rsidRPr="001124D8">
        <w:t>s infrastructure</w:t>
      </w:r>
      <w:r w:rsidR="000C0F7F" w:rsidRPr="001124D8">
        <w:t xml:space="preserve"> and also improve property values</w:t>
      </w:r>
      <w:r w:rsidR="001A4239" w:rsidRPr="001124D8">
        <w:t xml:space="preserve">:  </w:t>
      </w:r>
    </w:p>
    <w:p w14:paraId="29175940" w14:textId="4593C74B" w:rsidR="007F65CC" w:rsidRPr="001124D8" w:rsidRDefault="007F65CC" w:rsidP="007F65CC">
      <w:pPr>
        <w:pStyle w:val="ListParagraph"/>
        <w:numPr>
          <w:ilvl w:val="0"/>
          <w:numId w:val="3"/>
        </w:numPr>
        <w:spacing w:before="120"/>
        <w:contextualSpacing w:val="0"/>
      </w:pPr>
      <w:r w:rsidRPr="001124D8">
        <w:rPr>
          <w:b/>
          <w:u w:val="single"/>
        </w:rPr>
        <w:t xml:space="preserve">Roadway </w:t>
      </w:r>
      <w:r w:rsidR="005E2F2F" w:rsidRPr="005E2F2F">
        <w:t xml:space="preserve">– Generally in acceptable condition. </w:t>
      </w:r>
      <w:r w:rsidR="005E2F2F">
        <w:t>I</w:t>
      </w:r>
      <w:r w:rsidR="00706E02" w:rsidRPr="005E2F2F">
        <w:t>mprovements</w:t>
      </w:r>
      <w:r w:rsidR="00706E02">
        <w:t xml:space="preserve"> </w:t>
      </w:r>
      <w:r w:rsidRPr="001124D8">
        <w:t xml:space="preserve">could be implemented to help </w:t>
      </w:r>
      <w:r w:rsidR="00F645EC" w:rsidRPr="001124D8">
        <w:t xml:space="preserve">improve </w:t>
      </w:r>
      <w:r w:rsidR="003F5EEA" w:rsidRPr="001124D8">
        <w:t>road conditions, direct storm drainage runoff,</w:t>
      </w:r>
      <w:r w:rsidR="001124D8">
        <w:t xml:space="preserve"> and </w:t>
      </w:r>
      <w:r w:rsidR="000C0F7F" w:rsidRPr="001124D8">
        <w:t>correct grading deficiencies</w:t>
      </w:r>
      <w:r w:rsidR="001124D8">
        <w:t>.</w:t>
      </w:r>
      <w:r w:rsidR="003F5EEA" w:rsidRPr="001124D8">
        <w:t xml:space="preserve"> </w:t>
      </w:r>
    </w:p>
    <w:p w14:paraId="7FC7B4F7" w14:textId="61050E16" w:rsidR="007F65CC" w:rsidRPr="001F24AE" w:rsidRDefault="007F65CC" w:rsidP="007F65CC">
      <w:pPr>
        <w:pStyle w:val="ListParagraph"/>
        <w:numPr>
          <w:ilvl w:val="0"/>
          <w:numId w:val="3"/>
        </w:numPr>
        <w:spacing w:before="120"/>
        <w:contextualSpacing w:val="0"/>
      </w:pPr>
      <w:r w:rsidRPr="001124D8">
        <w:rPr>
          <w:b/>
          <w:u w:val="single"/>
        </w:rPr>
        <w:t xml:space="preserve">Septic </w:t>
      </w:r>
      <w:r w:rsidR="003A7D01" w:rsidRPr="001124D8">
        <w:rPr>
          <w:b/>
          <w:u w:val="single"/>
        </w:rPr>
        <w:t>S</w:t>
      </w:r>
      <w:r w:rsidRPr="001124D8">
        <w:rPr>
          <w:b/>
          <w:u w:val="single"/>
        </w:rPr>
        <w:t>ystem</w:t>
      </w:r>
      <w:r w:rsidRPr="001124D8">
        <w:t xml:space="preserve"> improvements </w:t>
      </w:r>
      <w:r w:rsidR="003F5EEA" w:rsidRPr="001124D8">
        <w:t xml:space="preserve">to connect the Park to the municipal sewer system </w:t>
      </w:r>
      <w:r w:rsidRPr="001124D8">
        <w:t xml:space="preserve">could be </w:t>
      </w:r>
      <w:r w:rsidR="003F5EEA" w:rsidRPr="001124D8">
        <w:t>implemented as existing individual systems are old and there is an u</w:t>
      </w:r>
      <w:r w:rsidR="001124D8" w:rsidRPr="001124D8">
        <w:t xml:space="preserve">ncertainty when they might fail. An alternative approach would be keep using septic systems and replace individual </w:t>
      </w:r>
      <w:r w:rsidR="006E0491">
        <w:t xml:space="preserve">septic </w:t>
      </w:r>
      <w:r w:rsidR="001124D8" w:rsidRPr="001124D8">
        <w:t>dry wells on an as needed basis for each lot.</w:t>
      </w:r>
    </w:p>
    <w:p w14:paraId="2B765F94" w14:textId="28B89F89" w:rsidR="001A4239" w:rsidRPr="001F24AE" w:rsidRDefault="001A4239" w:rsidP="00AB2D81">
      <w:pPr>
        <w:pStyle w:val="ListParagraph"/>
        <w:numPr>
          <w:ilvl w:val="0"/>
          <w:numId w:val="3"/>
        </w:numPr>
        <w:spacing w:before="120"/>
        <w:contextualSpacing w:val="0"/>
      </w:pPr>
      <w:r w:rsidRPr="001F24AE">
        <w:rPr>
          <w:b/>
          <w:u w:val="single"/>
        </w:rPr>
        <w:t>W</w:t>
      </w:r>
      <w:r w:rsidR="009B47F2" w:rsidRPr="001F24AE">
        <w:rPr>
          <w:b/>
          <w:u w:val="single"/>
        </w:rPr>
        <w:t xml:space="preserve">ater </w:t>
      </w:r>
      <w:r w:rsidR="003A7D01" w:rsidRPr="001F24AE">
        <w:rPr>
          <w:b/>
          <w:u w:val="single"/>
        </w:rPr>
        <w:t>S</w:t>
      </w:r>
      <w:r w:rsidR="009B47F2" w:rsidRPr="001F24AE">
        <w:rPr>
          <w:b/>
          <w:u w:val="single"/>
        </w:rPr>
        <w:t>ystem</w:t>
      </w:r>
      <w:r w:rsidR="009B47F2" w:rsidRPr="001F24AE">
        <w:t xml:space="preserve"> </w:t>
      </w:r>
      <w:r w:rsidR="009B573C" w:rsidRPr="001F24AE">
        <w:t xml:space="preserve">improvements </w:t>
      </w:r>
      <w:r w:rsidRPr="001F24AE">
        <w:t>could b</w:t>
      </w:r>
      <w:r w:rsidR="009B573C" w:rsidRPr="001F24AE">
        <w:t>e made to bring the water system into conformance with current standards</w:t>
      </w:r>
      <w:r w:rsidR="003F5EEA" w:rsidRPr="001F24AE">
        <w:t xml:space="preserve">, and provide </w:t>
      </w:r>
      <w:r w:rsidR="001F24AE">
        <w:t>new</w:t>
      </w:r>
      <w:r w:rsidR="003F5EEA" w:rsidRPr="001F24AE">
        <w:t xml:space="preserve"> metering to each </w:t>
      </w:r>
      <w:r w:rsidR="006E0491">
        <w:t>home</w:t>
      </w:r>
      <w:r w:rsidR="001F24AE">
        <w:t>.</w:t>
      </w:r>
      <w:r w:rsidR="003F5EEA" w:rsidRPr="001F24AE">
        <w:t xml:space="preserve"> </w:t>
      </w:r>
    </w:p>
    <w:p w14:paraId="773D8BF3" w14:textId="7E54E2D1" w:rsidR="007F65CC" w:rsidRPr="001F24AE" w:rsidRDefault="003F5EEA" w:rsidP="00AB2D81">
      <w:pPr>
        <w:pStyle w:val="ListParagraph"/>
        <w:numPr>
          <w:ilvl w:val="0"/>
          <w:numId w:val="3"/>
        </w:numPr>
        <w:spacing w:before="120"/>
        <w:contextualSpacing w:val="0"/>
      </w:pPr>
      <w:r w:rsidRPr="001F24AE">
        <w:rPr>
          <w:b/>
          <w:u w:val="single"/>
        </w:rPr>
        <w:t xml:space="preserve">Storm </w:t>
      </w:r>
      <w:r w:rsidR="003A7D01" w:rsidRPr="001F24AE">
        <w:rPr>
          <w:b/>
          <w:u w:val="single"/>
        </w:rPr>
        <w:t>Drainage S</w:t>
      </w:r>
      <w:r w:rsidR="007F65CC" w:rsidRPr="001F24AE">
        <w:rPr>
          <w:b/>
          <w:u w:val="single"/>
        </w:rPr>
        <w:t>ystem</w:t>
      </w:r>
      <w:r w:rsidR="007F65CC" w:rsidRPr="001F24AE">
        <w:t xml:space="preserve"> </w:t>
      </w:r>
      <w:r w:rsidR="003F3B3B" w:rsidRPr="001F24AE">
        <w:t xml:space="preserve">– </w:t>
      </w:r>
      <w:r w:rsidRPr="001F24AE">
        <w:t>There is no formal closed drainage system (catch basi</w:t>
      </w:r>
      <w:r w:rsidR="001F24AE" w:rsidRPr="001F24AE">
        <w:t>ns and pipes) within the Park. Currently, water drains off into undeveloped areas and/or is absorb</w:t>
      </w:r>
      <w:r w:rsidR="006E0491">
        <w:t>ed into pervious soils. There are</w:t>
      </w:r>
      <w:r w:rsidR="001F24AE" w:rsidRPr="001F24AE">
        <w:t xml:space="preserve"> currently no significant drainage issues, but if a new water or sewer line is insta</w:t>
      </w:r>
      <w:r w:rsidR="006E0491">
        <w:t>lled through the P</w:t>
      </w:r>
      <w:r w:rsidR="001F24AE" w:rsidRPr="001F24AE">
        <w:t>ark, the roadway will need to be reconstructed which would provide the opportunity to regrade the roadway to improve drainage further.</w:t>
      </w:r>
    </w:p>
    <w:p w14:paraId="0F2EEBA8" w14:textId="7B80009E" w:rsidR="001A4239" w:rsidRPr="007A2958" w:rsidRDefault="001A4239" w:rsidP="00AB2D81">
      <w:pPr>
        <w:pStyle w:val="ListParagraph"/>
        <w:numPr>
          <w:ilvl w:val="0"/>
          <w:numId w:val="3"/>
        </w:numPr>
        <w:spacing w:before="120"/>
        <w:contextualSpacing w:val="0"/>
      </w:pPr>
      <w:r w:rsidRPr="001F24AE">
        <w:rPr>
          <w:b/>
          <w:u w:val="single"/>
        </w:rPr>
        <w:t>E</w:t>
      </w:r>
      <w:r w:rsidR="009B573C" w:rsidRPr="001F24AE">
        <w:rPr>
          <w:b/>
          <w:u w:val="single"/>
        </w:rPr>
        <w:t>lect</w:t>
      </w:r>
      <w:r w:rsidRPr="001F24AE">
        <w:rPr>
          <w:b/>
          <w:u w:val="single"/>
        </w:rPr>
        <w:t xml:space="preserve">rical </w:t>
      </w:r>
      <w:r w:rsidR="003A7D01" w:rsidRPr="001F24AE">
        <w:rPr>
          <w:b/>
          <w:u w:val="single"/>
        </w:rPr>
        <w:t>S</w:t>
      </w:r>
      <w:r w:rsidR="009B573C" w:rsidRPr="001F24AE">
        <w:rPr>
          <w:b/>
          <w:u w:val="single"/>
        </w:rPr>
        <w:t>ystem</w:t>
      </w:r>
      <w:r w:rsidRPr="001F24AE">
        <w:t xml:space="preserve"> </w:t>
      </w:r>
      <w:r w:rsidR="001F24AE" w:rsidRPr="001F24AE">
        <w:t xml:space="preserve">– Power poles are located throughout the park with underground service from </w:t>
      </w:r>
      <w:r w:rsidR="001F24AE" w:rsidRPr="007A2958">
        <w:t>the poles</w:t>
      </w:r>
      <w:r w:rsidR="00523919">
        <w:t xml:space="preserve"> to the individual homes. </w:t>
      </w:r>
      <w:r w:rsidR="001F24AE" w:rsidRPr="007A2958">
        <w:t>No significant improvements are needed at this time.</w:t>
      </w:r>
    </w:p>
    <w:p w14:paraId="1613419C" w14:textId="0B04ACE4" w:rsidR="00F645EC" w:rsidRPr="007A2958" w:rsidRDefault="00355513" w:rsidP="0003625A">
      <w:pPr>
        <w:pStyle w:val="ListParagraph"/>
        <w:numPr>
          <w:ilvl w:val="0"/>
          <w:numId w:val="3"/>
        </w:numPr>
        <w:spacing w:before="120"/>
        <w:contextualSpacing w:val="0"/>
      </w:pPr>
      <w:r w:rsidRPr="007A2958">
        <w:rPr>
          <w:b/>
          <w:u w:val="single"/>
        </w:rPr>
        <w:t>Telephone</w:t>
      </w:r>
      <w:r w:rsidR="00E61BCC" w:rsidRPr="007A2958">
        <w:rPr>
          <w:b/>
          <w:u w:val="single"/>
        </w:rPr>
        <w:t xml:space="preserve">/Cable </w:t>
      </w:r>
      <w:r w:rsidRPr="007A2958">
        <w:rPr>
          <w:b/>
          <w:u w:val="single"/>
        </w:rPr>
        <w:t>Lines</w:t>
      </w:r>
      <w:r w:rsidR="00F645EC" w:rsidRPr="007A2958">
        <w:rPr>
          <w:b/>
        </w:rPr>
        <w:t xml:space="preserve"> – </w:t>
      </w:r>
      <w:r w:rsidR="00706E02">
        <w:t>No significant improvements to telephone/cable is currently needed.</w:t>
      </w:r>
      <w:r w:rsidR="00F645EC" w:rsidRPr="007A2958">
        <w:t xml:space="preserve"> </w:t>
      </w:r>
    </w:p>
    <w:p w14:paraId="7BC8AC46" w14:textId="70F0CCC7" w:rsidR="00355513" w:rsidRPr="007A2958" w:rsidRDefault="00F645EC" w:rsidP="0003625A">
      <w:pPr>
        <w:pStyle w:val="ListParagraph"/>
        <w:numPr>
          <w:ilvl w:val="0"/>
          <w:numId w:val="3"/>
        </w:numPr>
        <w:spacing w:before="120"/>
        <w:contextualSpacing w:val="0"/>
      </w:pPr>
      <w:r w:rsidRPr="002956C7">
        <w:rPr>
          <w:b/>
          <w:u w:val="single"/>
        </w:rPr>
        <w:t>F</w:t>
      </w:r>
      <w:r w:rsidR="00355513" w:rsidRPr="002956C7">
        <w:rPr>
          <w:b/>
          <w:u w:val="single"/>
        </w:rPr>
        <w:t>uel Tanks</w:t>
      </w:r>
      <w:r w:rsidRPr="007A2958">
        <w:t xml:space="preserve"> </w:t>
      </w:r>
      <w:r w:rsidR="007A2958" w:rsidRPr="007A2958">
        <w:t>– A mix of above ground LPG and oil tanks</w:t>
      </w:r>
      <w:r w:rsidR="007A2958">
        <w:t xml:space="preserve"> are primarily used throughout the park.  </w:t>
      </w:r>
      <w:r w:rsidR="007A2958" w:rsidRPr="007A2958">
        <w:t>The consignment store at the front of the park has a gas hookup</w:t>
      </w:r>
      <w:r w:rsidR="007A2958" w:rsidRPr="007A2958">
        <w:rPr>
          <w:b/>
        </w:rPr>
        <w:t xml:space="preserve">. </w:t>
      </w:r>
      <w:r w:rsidR="007A2958" w:rsidRPr="007A2958">
        <w:t>Although gas connecti</w:t>
      </w:r>
      <w:r w:rsidR="00523919">
        <w:t>ons could be extended into the P</w:t>
      </w:r>
      <w:r w:rsidR="007A2958" w:rsidRPr="007A2958">
        <w:t xml:space="preserve">ark, </w:t>
      </w:r>
      <w:r w:rsidR="00523919">
        <w:t>this approach would require oil-to-</w:t>
      </w:r>
      <w:r w:rsidR="007A2958" w:rsidRPr="007A2958">
        <w:t xml:space="preserve">gas conversions for furnaces in many of the homes, which could be expensive. </w:t>
      </w:r>
      <w:r w:rsidR="00523919">
        <w:t>We recommending e</w:t>
      </w:r>
      <w:r w:rsidR="00D735C9" w:rsidRPr="007A2958">
        <w:t>stablish</w:t>
      </w:r>
      <w:r w:rsidR="00523919">
        <w:t>ing</w:t>
      </w:r>
      <w:r w:rsidR="00D735C9" w:rsidRPr="007A2958">
        <w:t xml:space="preserve"> a record keeping system on all </w:t>
      </w:r>
      <w:r w:rsidR="00523919">
        <w:t>fuel tanks, and</w:t>
      </w:r>
      <w:r w:rsidR="00D735C9" w:rsidRPr="007A2958">
        <w:t xml:space="preserve"> pressure testing existing</w:t>
      </w:r>
      <w:r w:rsidR="00B72955">
        <w:t xml:space="preserve"> oil</w:t>
      </w:r>
      <w:r w:rsidR="00523919">
        <w:t xml:space="preserve"> tanks</w:t>
      </w:r>
      <w:r w:rsidR="00D735C9" w:rsidRPr="007A2958">
        <w:t xml:space="preserve"> to help diminish the possibility of</w:t>
      </w:r>
      <w:r w:rsidR="00B72955">
        <w:t xml:space="preserve"> leaks that cause</w:t>
      </w:r>
      <w:r w:rsidR="00D735C9" w:rsidRPr="007A2958">
        <w:t xml:space="preserve"> ground contamination</w:t>
      </w:r>
      <w:r w:rsidRPr="007A2958">
        <w:t>.</w:t>
      </w:r>
      <w:r w:rsidRPr="007A2958">
        <w:rPr>
          <w:b/>
        </w:rPr>
        <w:t xml:space="preserve">  </w:t>
      </w:r>
    </w:p>
    <w:p w14:paraId="1AA9CEE5" w14:textId="29424127" w:rsidR="001A4239" w:rsidRPr="007A2958" w:rsidRDefault="003F5EEA" w:rsidP="002956C7">
      <w:pPr>
        <w:pStyle w:val="ListParagraph"/>
        <w:numPr>
          <w:ilvl w:val="0"/>
          <w:numId w:val="3"/>
        </w:numPr>
        <w:spacing w:before="120"/>
        <w:contextualSpacing w:val="0"/>
      </w:pPr>
      <w:r w:rsidRPr="007A2958">
        <w:rPr>
          <w:b/>
          <w:u w:val="single"/>
        </w:rPr>
        <w:t>Trees and Hedges</w:t>
      </w:r>
      <w:r w:rsidR="00F645EC" w:rsidRPr="007A2958">
        <w:t xml:space="preserve"> </w:t>
      </w:r>
      <w:r w:rsidR="00D614ED" w:rsidRPr="007A2958">
        <w:t>–</w:t>
      </w:r>
      <w:r w:rsidR="002956C7">
        <w:t xml:space="preserve"> There are no large white pine trees of significant size currently threatening property on the site</w:t>
      </w:r>
      <w:r w:rsidR="00D614ED" w:rsidRPr="007A2958">
        <w:t>.</w:t>
      </w:r>
      <w:r w:rsidR="00523919">
        <w:t xml:space="preserve"> </w:t>
      </w:r>
      <w:r w:rsidR="00BB0D55">
        <w:t>And, t</w:t>
      </w:r>
      <w:r w:rsidR="00523919">
        <w:t>here are no trees or hedges encroaching on sight distance along the main entrance into the property.</w:t>
      </w:r>
      <w:r w:rsidR="00D614ED" w:rsidRPr="007A2958">
        <w:t xml:space="preserve">   </w:t>
      </w:r>
    </w:p>
    <w:p w14:paraId="7F72E408" w14:textId="77777777" w:rsidR="001764C1" w:rsidRPr="002956C7" w:rsidRDefault="001764C1" w:rsidP="00AB2D81">
      <w:pPr>
        <w:spacing w:line="276" w:lineRule="auto"/>
      </w:pPr>
    </w:p>
    <w:p w14:paraId="75A2F3A0" w14:textId="77777777" w:rsidR="001764C1" w:rsidRPr="002956C7" w:rsidRDefault="009B573C" w:rsidP="00AB2D81">
      <w:pPr>
        <w:spacing w:line="276" w:lineRule="auto"/>
      </w:pPr>
      <w:r w:rsidRPr="002956C7">
        <w:t>After you have had a chance to review this report</w:t>
      </w:r>
      <w:r w:rsidR="008660D5" w:rsidRPr="002956C7">
        <w:t>,</w:t>
      </w:r>
      <w:r w:rsidRPr="002956C7">
        <w:t xml:space="preserve"> if you have any questions or would like to review this report in person</w:t>
      </w:r>
      <w:r w:rsidR="008660D5" w:rsidRPr="002956C7">
        <w:t>,</w:t>
      </w:r>
      <w:r w:rsidRPr="002956C7">
        <w:t xml:space="preserve"> please contact me at </w:t>
      </w:r>
      <w:r w:rsidR="008660D5" w:rsidRPr="002956C7">
        <w:t xml:space="preserve">I </w:t>
      </w:r>
      <w:r w:rsidRPr="002956C7">
        <w:t>would be more than happy to meet with you.</w:t>
      </w:r>
    </w:p>
    <w:p w14:paraId="0769308C" w14:textId="77777777" w:rsidR="001764C1" w:rsidRPr="002956C7" w:rsidRDefault="001764C1" w:rsidP="00AB2D81"/>
    <w:p w14:paraId="6978223B" w14:textId="77777777" w:rsidR="001764C1" w:rsidRPr="002956C7" w:rsidRDefault="009B573C" w:rsidP="00AB2D81">
      <w:r w:rsidRPr="002956C7">
        <w:t>Sincerely,</w:t>
      </w:r>
    </w:p>
    <w:p w14:paraId="40C61430" w14:textId="77777777" w:rsidR="001764C1" w:rsidRPr="002956C7" w:rsidRDefault="001764C1" w:rsidP="00AB2D81"/>
    <w:p w14:paraId="0A015EB7" w14:textId="77777777" w:rsidR="001764C1" w:rsidRPr="002956C7" w:rsidRDefault="001764C1" w:rsidP="00AB2D81"/>
    <w:p w14:paraId="719B4DD2" w14:textId="77777777" w:rsidR="001764C1" w:rsidRPr="002956C7" w:rsidRDefault="009B573C" w:rsidP="00AB2D81">
      <w:r w:rsidRPr="002956C7">
        <w:t>Peter Holden</w:t>
      </w:r>
    </w:p>
    <w:p w14:paraId="6E056C18" w14:textId="77777777" w:rsidR="008660D5" w:rsidRPr="002956C7" w:rsidRDefault="008660D5" w:rsidP="00AB2D81">
      <w:r w:rsidRPr="002956C7">
        <w:t>Vice President</w:t>
      </w:r>
    </w:p>
    <w:p w14:paraId="6110C9D4" w14:textId="77777777" w:rsidR="008660D5" w:rsidRPr="002956C7" w:rsidRDefault="008660D5" w:rsidP="00AB2D81">
      <w:bookmarkStart w:id="0" w:name="_GoBack"/>
      <w:bookmarkEnd w:id="0"/>
    </w:p>
    <w:p w14:paraId="2B74DDD1" w14:textId="77777777" w:rsidR="0003625A" w:rsidRPr="002956C7" w:rsidRDefault="0003625A" w:rsidP="00AB2D81"/>
    <w:p w14:paraId="7685D016" w14:textId="51E1309B" w:rsidR="008660D5" w:rsidRPr="00520F4C" w:rsidRDefault="008660D5" w:rsidP="00AB2D81">
      <w:pPr>
        <w:rPr>
          <w:color w:val="FF0000"/>
        </w:rPr>
      </w:pPr>
      <w:r w:rsidRPr="002956C7">
        <w:t>Holden Engineering &amp; Surveying, Inc.</w:t>
      </w:r>
      <w:r w:rsidRPr="00520F4C">
        <w:rPr>
          <w:color w:val="FF0000"/>
        </w:rPr>
        <w:br w:type="page"/>
      </w:r>
    </w:p>
    <w:sdt>
      <w:sdtPr>
        <w:rPr>
          <w:rFonts w:eastAsiaTheme="minorEastAsia" w:cstheme="minorBidi"/>
          <w:b w:val="0"/>
          <w:bCs w:val="0"/>
          <w:caps w:val="0"/>
          <w:color w:val="auto"/>
          <w:sz w:val="22"/>
          <w:szCs w:val="22"/>
          <w:lang w:eastAsia="en-US"/>
        </w:rPr>
        <w:id w:val="-1022169684"/>
        <w:docPartObj>
          <w:docPartGallery w:val="Table of Contents"/>
          <w:docPartUnique/>
        </w:docPartObj>
      </w:sdtPr>
      <w:sdtEndPr>
        <w:rPr>
          <w:noProof/>
        </w:rPr>
      </w:sdtEndPr>
      <w:sdtContent>
        <w:p w14:paraId="068CE4F7" w14:textId="77777777" w:rsidR="00210D21" w:rsidRPr="00F37A7D" w:rsidRDefault="00210D21" w:rsidP="0023093F">
          <w:pPr>
            <w:pStyle w:val="TOCHeading"/>
            <w:spacing w:line="240" w:lineRule="auto"/>
            <w:rPr>
              <w:color w:val="auto"/>
            </w:rPr>
          </w:pPr>
          <w:r w:rsidRPr="00F37A7D">
            <w:rPr>
              <w:color w:val="auto"/>
            </w:rPr>
            <w:t>Table of Contents</w:t>
          </w:r>
        </w:p>
        <w:p w14:paraId="1D06653B" w14:textId="61995AB5" w:rsidR="00CC5587" w:rsidRDefault="00210D21">
          <w:pPr>
            <w:pStyle w:val="TOC2"/>
            <w:tabs>
              <w:tab w:val="right" w:leader="dot" w:pos="9350"/>
            </w:tabs>
            <w:rPr>
              <w:noProof/>
            </w:rPr>
          </w:pPr>
          <w:r w:rsidRPr="00F37A7D">
            <w:rPr>
              <w:caps/>
              <w:sz w:val="24"/>
            </w:rPr>
            <w:fldChar w:fldCharType="begin"/>
          </w:r>
          <w:r w:rsidRPr="00F37A7D">
            <w:instrText xml:space="preserve"> TOC \o "1-3" \h \z \u </w:instrText>
          </w:r>
          <w:r w:rsidRPr="00F37A7D">
            <w:rPr>
              <w:caps/>
              <w:sz w:val="24"/>
            </w:rPr>
            <w:fldChar w:fldCharType="separate"/>
          </w:r>
          <w:hyperlink w:anchor="_Toc532505036" w:history="1">
            <w:r w:rsidR="00CC5587" w:rsidRPr="000E6E02">
              <w:rPr>
                <w:rStyle w:val="Hyperlink"/>
                <w:noProof/>
              </w:rPr>
              <w:t>Introduction</w:t>
            </w:r>
            <w:r w:rsidR="00CC5587">
              <w:rPr>
                <w:noProof/>
                <w:webHidden/>
              </w:rPr>
              <w:tab/>
            </w:r>
            <w:r w:rsidR="00CC5587">
              <w:rPr>
                <w:noProof/>
                <w:webHidden/>
              </w:rPr>
              <w:fldChar w:fldCharType="begin"/>
            </w:r>
            <w:r w:rsidR="00CC5587">
              <w:rPr>
                <w:noProof/>
                <w:webHidden/>
              </w:rPr>
              <w:instrText xml:space="preserve"> PAGEREF _Toc532505036 \h </w:instrText>
            </w:r>
            <w:r w:rsidR="00CC5587">
              <w:rPr>
                <w:noProof/>
                <w:webHidden/>
              </w:rPr>
            </w:r>
            <w:r w:rsidR="00CC5587">
              <w:rPr>
                <w:noProof/>
                <w:webHidden/>
              </w:rPr>
              <w:fldChar w:fldCharType="separate"/>
            </w:r>
            <w:r w:rsidR="00CC5587">
              <w:rPr>
                <w:noProof/>
                <w:webHidden/>
              </w:rPr>
              <w:t>4</w:t>
            </w:r>
            <w:r w:rsidR="00CC5587">
              <w:rPr>
                <w:noProof/>
                <w:webHidden/>
              </w:rPr>
              <w:fldChar w:fldCharType="end"/>
            </w:r>
          </w:hyperlink>
        </w:p>
        <w:p w14:paraId="19665D2E" w14:textId="4CF5FBF7" w:rsidR="00CC5587" w:rsidRDefault="00CC5587">
          <w:pPr>
            <w:pStyle w:val="TOC1"/>
            <w:rPr>
              <w:b w:val="0"/>
              <w:caps w:val="0"/>
              <w:noProof/>
              <w:sz w:val="22"/>
            </w:rPr>
          </w:pPr>
          <w:hyperlink w:anchor="_Toc532505037" w:history="1">
            <w:r w:rsidRPr="000E6E02">
              <w:rPr>
                <w:rStyle w:val="Hyperlink"/>
                <w:noProof/>
              </w:rPr>
              <w:t>Infrastructure Evaluation</w:t>
            </w:r>
            <w:r>
              <w:rPr>
                <w:noProof/>
                <w:webHidden/>
              </w:rPr>
              <w:tab/>
            </w:r>
            <w:r>
              <w:rPr>
                <w:noProof/>
                <w:webHidden/>
              </w:rPr>
              <w:fldChar w:fldCharType="begin"/>
            </w:r>
            <w:r>
              <w:rPr>
                <w:noProof/>
                <w:webHidden/>
              </w:rPr>
              <w:instrText xml:space="preserve"> PAGEREF _Toc532505037 \h </w:instrText>
            </w:r>
            <w:r>
              <w:rPr>
                <w:noProof/>
                <w:webHidden/>
              </w:rPr>
            </w:r>
            <w:r>
              <w:rPr>
                <w:noProof/>
                <w:webHidden/>
              </w:rPr>
              <w:fldChar w:fldCharType="separate"/>
            </w:r>
            <w:r>
              <w:rPr>
                <w:noProof/>
                <w:webHidden/>
              </w:rPr>
              <w:t>5</w:t>
            </w:r>
            <w:r>
              <w:rPr>
                <w:noProof/>
                <w:webHidden/>
              </w:rPr>
              <w:fldChar w:fldCharType="end"/>
            </w:r>
          </w:hyperlink>
        </w:p>
        <w:p w14:paraId="071171E6" w14:textId="5C25D184" w:rsidR="00CC5587" w:rsidRDefault="00CC5587">
          <w:pPr>
            <w:pStyle w:val="TOC2"/>
            <w:tabs>
              <w:tab w:val="right" w:leader="dot" w:pos="9350"/>
            </w:tabs>
            <w:rPr>
              <w:noProof/>
            </w:rPr>
          </w:pPr>
          <w:hyperlink w:anchor="_Toc532505038" w:history="1">
            <w:r w:rsidRPr="000E6E02">
              <w:rPr>
                <w:rStyle w:val="Hyperlink"/>
                <w:noProof/>
              </w:rPr>
              <w:t>1) Roadways</w:t>
            </w:r>
            <w:r>
              <w:rPr>
                <w:noProof/>
                <w:webHidden/>
              </w:rPr>
              <w:tab/>
            </w:r>
            <w:r>
              <w:rPr>
                <w:noProof/>
                <w:webHidden/>
              </w:rPr>
              <w:fldChar w:fldCharType="begin"/>
            </w:r>
            <w:r>
              <w:rPr>
                <w:noProof/>
                <w:webHidden/>
              </w:rPr>
              <w:instrText xml:space="preserve"> PAGEREF _Toc532505038 \h </w:instrText>
            </w:r>
            <w:r>
              <w:rPr>
                <w:noProof/>
                <w:webHidden/>
              </w:rPr>
            </w:r>
            <w:r>
              <w:rPr>
                <w:noProof/>
                <w:webHidden/>
              </w:rPr>
              <w:fldChar w:fldCharType="separate"/>
            </w:r>
            <w:r>
              <w:rPr>
                <w:noProof/>
                <w:webHidden/>
              </w:rPr>
              <w:t>5</w:t>
            </w:r>
            <w:r>
              <w:rPr>
                <w:noProof/>
                <w:webHidden/>
              </w:rPr>
              <w:fldChar w:fldCharType="end"/>
            </w:r>
          </w:hyperlink>
        </w:p>
        <w:p w14:paraId="434B4345" w14:textId="4AA61686" w:rsidR="00CC5587" w:rsidRDefault="00CC5587">
          <w:pPr>
            <w:pStyle w:val="TOC2"/>
            <w:tabs>
              <w:tab w:val="right" w:leader="dot" w:pos="9350"/>
            </w:tabs>
            <w:rPr>
              <w:noProof/>
            </w:rPr>
          </w:pPr>
          <w:hyperlink w:anchor="_Toc532505039" w:history="1">
            <w:r w:rsidRPr="000E6E02">
              <w:rPr>
                <w:rStyle w:val="Hyperlink"/>
                <w:noProof/>
              </w:rPr>
              <w:t>2) Septic Systems</w:t>
            </w:r>
            <w:r>
              <w:rPr>
                <w:noProof/>
                <w:webHidden/>
              </w:rPr>
              <w:tab/>
            </w:r>
            <w:r>
              <w:rPr>
                <w:noProof/>
                <w:webHidden/>
              </w:rPr>
              <w:fldChar w:fldCharType="begin"/>
            </w:r>
            <w:r>
              <w:rPr>
                <w:noProof/>
                <w:webHidden/>
              </w:rPr>
              <w:instrText xml:space="preserve"> PAGEREF _Toc532505039 \h </w:instrText>
            </w:r>
            <w:r>
              <w:rPr>
                <w:noProof/>
                <w:webHidden/>
              </w:rPr>
            </w:r>
            <w:r>
              <w:rPr>
                <w:noProof/>
                <w:webHidden/>
              </w:rPr>
              <w:fldChar w:fldCharType="separate"/>
            </w:r>
            <w:r>
              <w:rPr>
                <w:noProof/>
                <w:webHidden/>
              </w:rPr>
              <w:t>6</w:t>
            </w:r>
            <w:r>
              <w:rPr>
                <w:noProof/>
                <w:webHidden/>
              </w:rPr>
              <w:fldChar w:fldCharType="end"/>
            </w:r>
          </w:hyperlink>
        </w:p>
        <w:p w14:paraId="3960892E" w14:textId="4CF022E6" w:rsidR="00CC5587" w:rsidRDefault="00CC5587">
          <w:pPr>
            <w:pStyle w:val="TOC3"/>
            <w:tabs>
              <w:tab w:val="right" w:leader="dot" w:pos="9350"/>
            </w:tabs>
            <w:rPr>
              <w:i w:val="0"/>
              <w:noProof/>
            </w:rPr>
          </w:pPr>
          <w:hyperlink w:anchor="_Toc532505040" w:history="1">
            <w:r w:rsidRPr="000E6E02">
              <w:rPr>
                <w:rStyle w:val="Hyperlink"/>
                <w:noProof/>
              </w:rPr>
              <w:t>Connecting to the Municipal Sewer System</w:t>
            </w:r>
            <w:r>
              <w:rPr>
                <w:noProof/>
                <w:webHidden/>
              </w:rPr>
              <w:tab/>
            </w:r>
            <w:r>
              <w:rPr>
                <w:noProof/>
                <w:webHidden/>
              </w:rPr>
              <w:fldChar w:fldCharType="begin"/>
            </w:r>
            <w:r>
              <w:rPr>
                <w:noProof/>
                <w:webHidden/>
              </w:rPr>
              <w:instrText xml:space="preserve"> PAGEREF _Toc532505040 \h </w:instrText>
            </w:r>
            <w:r>
              <w:rPr>
                <w:noProof/>
                <w:webHidden/>
              </w:rPr>
            </w:r>
            <w:r>
              <w:rPr>
                <w:noProof/>
                <w:webHidden/>
              </w:rPr>
              <w:fldChar w:fldCharType="separate"/>
            </w:r>
            <w:r>
              <w:rPr>
                <w:noProof/>
                <w:webHidden/>
              </w:rPr>
              <w:t>6</w:t>
            </w:r>
            <w:r>
              <w:rPr>
                <w:noProof/>
                <w:webHidden/>
              </w:rPr>
              <w:fldChar w:fldCharType="end"/>
            </w:r>
          </w:hyperlink>
        </w:p>
        <w:p w14:paraId="477B7EC1" w14:textId="4AD7F2DA" w:rsidR="00CC5587" w:rsidRDefault="00CC5587">
          <w:pPr>
            <w:pStyle w:val="TOC2"/>
            <w:tabs>
              <w:tab w:val="right" w:leader="dot" w:pos="9350"/>
            </w:tabs>
            <w:rPr>
              <w:noProof/>
            </w:rPr>
          </w:pPr>
          <w:hyperlink w:anchor="_Toc532505041" w:history="1">
            <w:r w:rsidRPr="000E6E02">
              <w:rPr>
                <w:rStyle w:val="Hyperlink"/>
                <w:noProof/>
              </w:rPr>
              <w:t>3) Water System</w:t>
            </w:r>
            <w:r>
              <w:rPr>
                <w:noProof/>
                <w:webHidden/>
              </w:rPr>
              <w:tab/>
            </w:r>
            <w:r>
              <w:rPr>
                <w:noProof/>
                <w:webHidden/>
              </w:rPr>
              <w:fldChar w:fldCharType="begin"/>
            </w:r>
            <w:r>
              <w:rPr>
                <w:noProof/>
                <w:webHidden/>
              </w:rPr>
              <w:instrText xml:space="preserve"> PAGEREF _Toc532505041 \h </w:instrText>
            </w:r>
            <w:r>
              <w:rPr>
                <w:noProof/>
                <w:webHidden/>
              </w:rPr>
            </w:r>
            <w:r>
              <w:rPr>
                <w:noProof/>
                <w:webHidden/>
              </w:rPr>
              <w:fldChar w:fldCharType="separate"/>
            </w:r>
            <w:r>
              <w:rPr>
                <w:noProof/>
                <w:webHidden/>
              </w:rPr>
              <w:t>7</w:t>
            </w:r>
            <w:r>
              <w:rPr>
                <w:noProof/>
                <w:webHidden/>
              </w:rPr>
              <w:fldChar w:fldCharType="end"/>
            </w:r>
          </w:hyperlink>
        </w:p>
        <w:p w14:paraId="67BA922B" w14:textId="21C5899F" w:rsidR="00CC5587" w:rsidRDefault="00CC5587">
          <w:pPr>
            <w:pStyle w:val="TOC2"/>
            <w:tabs>
              <w:tab w:val="right" w:leader="dot" w:pos="9350"/>
            </w:tabs>
            <w:rPr>
              <w:noProof/>
            </w:rPr>
          </w:pPr>
          <w:hyperlink w:anchor="_Toc532505042" w:history="1">
            <w:r w:rsidRPr="000E6E02">
              <w:rPr>
                <w:rStyle w:val="Hyperlink"/>
                <w:noProof/>
              </w:rPr>
              <w:t>Water and Sewer Improvement Alternatives</w:t>
            </w:r>
            <w:r>
              <w:rPr>
                <w:noProof/>
                <w:webHidden/>
              </w:rPr>
              <w:tab/>
            </w:r>
            <w:r>
              <w:rPr>
                <w:noProof/>
                <w:webHidden/>
              </w:rPr>
              <w:fldChar w:fldCharType="begin"/>
            </w:r>
            <w:r>
              <w:rPr>
                <w:noProof/>
                <w:webHidden/>
              </w:rPr>
              <w:instrText xml:space="preserve"> PAGEREF _Toc532505042 \h </w:instrText>
            </w:r>
            <w:r>
              <w:rPr>
                <w:noProof/>
                <w:webHidden/>
              </w:rPr>
            </w:r>
            <w:r>
              <w:rPr>
                <w:noProof/>
                <w:webHidden/>
              </w:rPr>
              <w:fldChar w:fldCharType="separate"/>
            </w:r>
            <w:r>
              <w:rPr>
                <w:noProof/>
                <w:webHidden/>
              </w:rPr>
              <w:t>8</w:t>
            </w:r>
            <w:r>
              <w:rPr>
                <w:noProof/>
                <w:webHidden/>
              </w:rPr>
              <w:fldChar w:fldCharType="end"/>
            </w:r>
          </w:hyperlink>
        </w:p>
        <w:p w14:paraId="7B867693" w14:textId="4C958A6E" w:rsidR="00CC5587" w:rsidRDefault="00CC5587">
          <w:pPr>
            <w:pStyle w:val="TOC2"/>
            <w:tabs>
              <w:tab w:val="right" w:leader="dot" w:pos="9350"/>
            </w:tabs>
            <w:rPr>
              <w:noProof/>
            </w:rPr>
          </w:pPr>
          <w:hyperlink w:anchor="_Toc532505043" w:history="1">
            <w:r w:rsidRPr="000E6E02">
              <w:rPr>
                <w:rStyle w:val="Hyperlink"/>
                <w:noProof/>
              </w:rPr>
              <w:t>4) Drainage System</w:t>
            </w:r>
            <w:r>
              <w:rPr>
                <w:noProof/>
                <w:webHidden/>
              </w:rPr>
              <w:tab/>
            </w:r>
            <w:r>
              <w:rPr>
                <w:noProof/>
                <w:webHidden/>
              </w:rPr>
              <w:fldChar w:fldCharType="begin"/>
            </w:r>
            <w:r>
              <w:rPr>
                <w:noProof/>
                <w:webHidden/>
              </w:rPr>
              <w:instrText xml:space="preserve"> PAGEREF _Toc532505043 \h </w:instrText>
            </w:r>
            <w:r>
              <w:rPr>
                <w:noProof/>
                <w:webHidden/>
              </w:rPr>
            </w:r>
            <w:r>
              <w:rPr>
                <w:noProof/>
                <w:webHidden/>
              </w:rPr>
              <w:fldChar w:fldCharType="separate"/>
            </w:r>
            <w:r>
              <w:rPr>
                <w:noProof/>
                <w:webHidden/>
              </w:rPr>
              <w:t>9</w:t>
            </w:r>
            <w:r>
              <w:rPr>
                <w:noProof/>
                <w:webHidden/>
              </w:rPr>
              <w:fldChar w:fldCharType="end"/>
            </w:r>
          </w:hyperlink>
        </w:p>
        <w:p w14:paraId="707FE860" w14:textId="69065B7C" w:rsidR="00CC5587" w:rsidRDefault="00CC5587">
          <w:pPr>
            <w:pStyle w:val="TOC2"/>
            <w:tabs>
              <w:tab w:val="right" w:leader="dot" w:pos="9350"/>
            </w:tabs>
            <w:rPr>
              <w:noProof/>
            </w:rPr>
          </w:pPr>
          <w:hyperlink w:anchor="_Toc532505044" w:history="1">
            <w:r w:rsidRPr="000E6E02">
              <w:rPr>
                <w:rStyle w:val="Hyperlink"/>
                <w:noProof/>
              </w:rPr>
              <w:t>5) Electrical System</w:t>
            </w:r>
            <w:r>
              <w:rPr>
                <w:noProof/>
                <w:webHidden/>
              </w:rPr>
              <w:tab/>
            </w:r>
            <w:r>
              <w:rPr>
                <w:noProof/>
                <w:webHidden/>
              </w:rPr>
              <w:fldChar w:fldCharType="begin"/>
            </w:r>
            <w:r>
              <w:rPr>
                <w:noProof/>
                <w:webHidden/>
              </w:rPr>
              <w:instrText xml:space="preserve"> PAGEREF _Toc532505044 \h </w:instrText>
            </w:r>
            <w:r>
              <w:rPr>
                <w:noProof/>
                <w:webHidden/>
              </w:rPr>
            </w:r>
            <w:r>
              <w:rPr>
                <w:noProof/>
                <w:webHidden/>
              </w:rPr>
              <w:fldChar w:fldCharType="separate"/>
            </w:r>
            <w:r>
              <w:rPr>
                <w:noProof/>
                <w:webHidden/>
              </w:rPr>
              <w:t>10</w:t>
            </w:r>
            <w:r>
              <w:rPr>
                <w:noProof/>
                <w:webHidden/>
              </w:rPr>
              <w:fldChar w:fldCharType="end"/>
            </w:r>
          </w:hyperlink>
        </w:p>
        <w:p w14:paraId="76029831" w14:textId="42B2396A" w:rsidR="00CC5587" w:rsidRDefault="00CC5587">
          <w:pPr>
            <w:pStyle w:val="TOC3"/>
            <w:tabs>
              <w:tab w:val="right" w:leader="dot" w:pos="9350"/>
            </w:tabs>
            <w:rPr>
              <w:i w:val="0"/>
              <w:noProof/>
            </w:rPr>
          </w:pPr>
          <w:hyperlink w:anchor="_Toc532505045" w:history="1">
            <w:r w:rsidRPr="000E6E02">
              <w:rPr>
                <w:rStyle w:val="Hyperlink"/>
                <w:noProof/>
              </w:rPr>
              <w:t>Possible Upgrades to the Electrical System</w:t>
            </w:r>
            <w:r>
              <w:rPr>
                <w:noProof/>
                <w:webHidden/>
              </w:rPr>
              <w:tab/>
            </w:r>
            <w:r>
              <w:rPr>
                <w:noProof/>
                <w:webHidden/>
              </w:rPr>
              <w:fldChar w:fldCharType="begin"/>
            </w:r>
            <w:r>
              <w:rPr>
                <w:noProof/>
                <w:webHidden/>
              </w:rPr>
              <w:instrText xml:space="preserve"> PAGEREF _Toc532505045 \h </w:instrText>
            </w:r>
            <w:r>
              <w:rPr>
                <w:noProof/>
                <w:webHidden/>
              </w:rPr>
            </w:r>
            <w:r>
              <w:rPr>
                <w:noProof/>
                <w:webHidden/>
              </w:rPr>
              <w:fldChar w:fldCharType="separate"/>
            </w:r>
            <w:r>
              <w:rPr>
                <w:noProof/>
                <w:webHidden/>
              </w:rPr>
              <w:t>10</w:t>
            </w:r>
            <w:r>
              <w:rPr>
                <w:noProof/>
                <w:webHidden/>
              </w:rPr>
              <w:fldChar w:fldCharType="end"/>
            </w:r>
          </w:hyperlink>
        </w:p>
        <w:p w14:paraId="5C95909A" w14:textId="29C7BB0F" w:rsidR="00CC5587" w:rsidRDefault="00CC5587">
          <w:pPr>
            <w:pStyle w:val="TOC2"/>
            <w:tabs>
              <w:tab w:val="right" w:leader="dot" w:pos="9350"/>
            </w:tabs>
            <w:rPr>
              <w:noProof/>
            </w:rPr>
          </w:pPr>
          <w:hyperlink w:anchor="_Toc532505046" w:history="1">
            <w:r w:rsidRPr="000E6E02">
              <w:rPr>
                <w:rStyle w:val="Hyperlink"/>
                <w:noProof/>
              </w:rPr>
              <w:t>6) Telephone/Cable System</w:t>
            </w:r>
            <w:r>
              <w:rPr>
                <w:noProof/>
                <w:webHidden/>
              </w:rPr>
              <w:tab/>
            </w:r>
            <w:r>
              <w:rPr>
                <w:noProof/>
                <w:webHidden/>
              </w:rPr>
              <w:fldChar w:fldCharType="begin"/>
            </w:r>
            <w:r>
              <w:rPr>
                <w:noProof/>
                <w:webHidden/>
              </w:rPr>
              <w:instrText xml:space="preserve"> PAGEREF _Toc532505046 \h </w:instrText>
            </w:r>
            <w:r>
              <w:rPr>
                <w:noProof/>
                <w:webHidden/>
              </w:rPr>
            </w:r>
            <w:r>
              <w:rPr>
                <w:noProof/>
                <w:webHidden/>
              </w:rPr>
              <w:fldChar w:fldCharType="separate"/>
            </w:r>
            <w:r>
              <w:rPr>
                <w:noProof/>
                <w:webHidden/>
              </w:rPr>
              <w:t>11</w:t>
            </w:r>
            <w:r>
              <w:rPr>
                <w:noProof/>
                <w:webHidden/>
              </w:rPr>
              <w:fldChar w:fldCharType="end"/>
            </w:r>
          </w:hyperlink>
        </w:p>
        <w:p w14:paraId="70D94713" w14:textId="6ABE0941" w:rsidR="00CC5587" w:rsidRDefault="00CC5587">
          <w:pPr>
            <w:pStyle w:val="TOC2"/>
            <w:tabs>
              <w:tab w:val="right" w:leader="dot" w:pos="9350"/>
            </w:tabs>
            <w:rPr>
              <w:noProof/>
            </w:rPr>
          </w:pPr>
          <w:hyperlink w:anchor="_Toc532505047" w:history="1">
            <w:r w:rsidRPr="000E6E02">
              <w:rPr>
                <w:rStyle w:val="Hyperlink"/>
                <w:noProof/>
              </w:rPr>
              <w:t>7) Fuel Tanks</w:t>
            </w:r>
            <w:r>
              <w:rPr>
                <w:noProof/>
                <w:webHidden/>
              </w:rPr>
              <w:tab/>
            </w:r>
            <w:r>
              <w:rPr>
                <w:noProof/>
                <w:webHidden/>
              </w:rPr>
              <w:fldChar w:fldCharType="begin"/>
            </w:r>
            <w:r>
              <w:rPr>
                <w:noProof/>
                <w:webHidden/>
              </w:rPr>
              <w:instrText xml:space="preserve"> PAGEREF _Toc532505047 \h </w:instrText>
            </w:r>
            <w:r>
              <w:rPr>
                <w:noProof/>
                <w:webHidden/>
              </w:rPr>
            </w:r>
            <w:r>
              <w:rPr>
                <w:noProof/>
                <w:webHidden/>
              </w:rPr>
              <w:fldChar w:fldCharType="separate"/>
            </w:r>
            <w:r>
              <w:rPr>
                <w:noProof/>
                <w:webHidden/>
              </w:rPr>
              <w:t>12</w:t>
            </w:r>
            <w:r>
              <w:rPr>
                <w:noProof/>
                <w:webHidden/>
              </w:rPr>
              <w:fldChar w:fldCharType="end"/>
            </w:r>
          </w:hyperlink>
        </w:p>
        <w:p w14:paraId="5A8889A7" w14:textId="0B9C3036" w:rsidR="00CC5587" w:rsidRDefault="00CC5587">
          <w:pPr>
            <w:pStyle w:val="TOC2"/>
            <w:tabs>
              <w:tab w:val="right" w:leader="dot" w:pos="9350"/>
            </w:tabs>
            <w:rPr>
              <w:noProof/>
            </w:rPr>
          </w:pPr>
          <w:hyperlink w:anchor="_Toc532505048" w:history="1">
            <w:r w:rsidRPr="000E6E02">
              <w:rPr>
                <w:rStyle w:val="Hyperlink"/>
                <w:noProof/>
              </w:rPr>
              <w:t>8) Trees and Hedges</w:t>
            </w:r>
            <w:r>
              <w:rPr>
                <w:noProof/>
                <w:webHidden/>
              </w:rPr>
              <w:tab/>
            </w:r>
            <w:r>
              <w:rPr>
                <w:noProof/>
                <w:webHidden/>
              </w:rPr>
              <w:fldChar w:fldCharType="begin"/>
            </w:r>
            <w:r>
              <w:rPr>
                <w:noProof/>
                <w:webHidden/>
              </w:rPr>
              <w:instrText xml:space="preserve"> PAGEREF _Toc532505048 \h </w:instrText>
            </w:r>
            <w:r>
              <w:rPr>
                <w:noProof/>
                <w:webHidden/>
              </w:rPr>
            </w:r>
            <w:r>
              <w:rPr>
                <w:noProof/>
                <w:webHidden/>
              </w:rPr>
              <w:fldChar w:fldCharType="separate"/>
            </w:r>
            <w:r>
              <w:rPr>
                <w:noProof/>
                <w:webHidden/>
              </w:rPr>
              <w:t>13</w:t>
            </w:r>
            <w:r>
              <w:rPr>
                <w:noProof/>
                <w:webHidden/>
              </w:rPr>
              <w:fldChar w:fldCharType="end"/>
            </w:r>
          </w:hyperlink>
        </w:p>
        <w:p w14:paraId="4315BF48" w14:textId="67B3B290" w:rsidR="00CC5587" w:rsidRDefault="00CC5587">
          <w:pPr>
            <w:pStyle w:val="TOC1"/>
            <w:rPr>
              <w:b w:val="0"/>
              <w:caps w:val="0"/>
              <w:noProof/>
              <w:sz w:val="22"/>
            </w:rPr>
          </w:pPr>
          <w:hyperlink w:anchor="_Toc532505049" w:history="1">
            <w:r w:rsidRPr="000E6E02">
              <w:rPr>
                <w:rStyle w:val="Hyperlink"/>
                <w:noProof/>
              </w:rPr>
              <w:t>Conclusions</w:t>
            </w:r>
            <w:r>
              <w:rPr>
                <w:noProof/>
                <w:webHidden/>
              </w:rPr>
              <w:tab/>
            </w:r>
            <w:r>
              <w:rPr>
                <w:noProof/>
                <w:webHidden/>
              </w:rPr>
              <w:fldChar w:fldCharType="begin"/>
            </w:r>
            <w:r>
              <w:rPr>
                <w:noProof/>
                <w:webHidden/>
              </w:rPr>
              <w:instrText xml:space="preserve"> PAGEREF _Toc532505049 \h </w:instrText>
            </w:r>
            <w:r>
              <w:rPr>
                <w:noProof/>
                <w:webHidden/>
              </w:rPr>
            </w:r>
            <w:r>
              <w:rPr>
                <w:noProof/>
                <w:webHidden/>
              </w:rPr>
              <w:fldChar w:fldCharType="separate"/>
            </w:r>
            <w:r>
              <w:rPr>
                <w:noProof/>
                <w:webHidden/>
              </w:rPr>
              <w:t>14</w:t>
            </w:r>
            <w:r>
              <w:rPr>
                <w:noProof/>
                <w:webHidden/>
              </w:rPr>
              <w:fldChar w:fldCharType="end"/>
            </w:r>
          </w:hyperlink>
        </w:p>
        <w:p w14:paraId="34581169" w14:textId="48A3849B" w:rsidR="00CC5587" w:rsidRDefault="00CC5587">
          <w:pPr>
            <w:pStyle w:val="TOC1"/>
            <w:rPr>
              <w:b w:val="0"/>
              <w:caps w:val="0"/>
              <w:noProof/>
              <w:sz w:val="22"/>
            </w:rPr>
          </w:pPr>
          <w:hyperlink w:anchor="_Toc532505050" w:history="1">
            <w:r w:rsidRPr="000E6E02">
              <w:rPr>
                <w:rStyle w:val="Hyperlink"/>
                <w:noProof/>
              </w:rPr>
              <w:t>Appendix A1 - Cost SummarIES</w:t>
            </w:r>
            <w:r>
              <w:rPr>
                <w:noProof/>
                <w:webHidden/>
              </w:rPr>
              <w:tab/>
            </w:r>
            <w:r>
              <w:rPr>
                <w:noProof/>
                <w:webHidden/>
              </w:rPr>
              <w:fldChar w:fldCharType="begin"/>
            </w:r>
            <w:r>
              <w:rPr>
                <w:noProof/>
                <w:webHidden/>
              </w:rPr>
              <w:instrText xml:space="preserve"> PAGEREF _Toc532505050 \h </w:instrText>
            </w:r>
            <w:r>
              <w:rPr>
                <w:noProof/>
                <w:webHidden/>
              </w:rPr>
            </w:r>
            <w:r>
              <w:rPr>
                <w:noProof/>
                <w:webHidden/>
              </w:rPr>
              <w:fldChar w:fldCharType="separate"/>
            </w:r>
            <w:r>
              <w:rPr>
                <w:noProof/>
                <w:webHidden/>
              </w:rPr>
              <w:t>16</w:t>
            </w:r>
            <w:r>
              <w:rPr>
                <w:noProof/>
                <w:webHidden/>
              </w:rPr>
              <w:fldChar w:fldCharType="end"/>
            </w:r>
          </w:hyperlink>
        </w:p>
        <w:p w14:paraId="31A0C455" w14:textId="4B0CEDF7" w:rsidR="00CC5587" w:rsidRDefault="00CC5587">
          <w:pPr>
            <w:pStyle w:val="TOC1"/>
            <w:rPr>
              <w:b w:val="0"/>
              <w:caps w:val="0"/>
              <w:noProof/>
              <w:sz w:val="22"/>
            </w:rPr>
          </w:pPr>
          <w:hyperlink w:anchor="_Toc532505051" w:history="1">
            <w:r w:rsidRPr="000E6E02">
              <w:rPr>
                <w:rStyle w:val="Hyperlink"/>
                <w:rFonts w:eastAsiaTheme="minorHAnsi"/>
                <w:noProof/>
              </w:rPr>
              <w:t>A2-Birds Eye View of Top of the Hill Cooperative</w:t>
            </w:r>
            <w:r>
              <w:rPr>
                <w:noProof/>
                <w:webHidden/>
              </w:rPr>
              <w:tab/>
            </w:r>
            <w:r>
              <w:rPr>
                <w:noProof/>
                <w:webHidden/>
              </w:rPr>
              <w:fldChar w:fldCharType="begin"/>
            </w:r>
            <w:r>
              <w:rPr>
                <w:noProof/>
                <w:webHidden/>
              </w:rPr>
              <w:instrText xml:space="preserve"> PAGEREF _Toc532505051 \h </w:instrText>
            </w:r>
            <w:r>
              <w:rPr>
                <w:noProof/>
                <w:webHidden/>
              </w:rPr>
            </w:r>
            <w:r>
              <w:rPr>
                <w:noProof/>
                <w:webHidden/>
              </w:rPr>
              <w:fldChar w:fldCharType="separate"/>
            </w:r>
            <w:r>
              <w:rPr>
                <w:noProof/>
                <w:webHidden/>
              </w:rPr>
              <w:t>18</w:t>
            </w:r>
            <w:r>
              <w:rPr>
                <w:noProof/>
                <w:webHidden/>
              </w:rPr>
              <w:fldChar w:fldCharType="end"/>
            </w:r>
          </w:hyperlink>
        </w:p>
        <w:p w14:paraId="7F98CCE3" w14:textId="545BABA6" w:rsidR="00CC5587" w:rsidRDefault="00CC5587">
          <w:pPr>
            <w:pStyle w:val="TOC1"/>
            <w:rPr>
              <w:b w:val="0"/>
              <w:caps w:val="0"/>
              <w:noProof/>
              <w:sz w:val="22"/>
            </w:rPr>
          </w:pPr>
          <w:hyperlink w:anchor="_Toc532505052" w:history="1">
            <w:r w:rsidRPr="000E6E02">
              <w:rPr>
                <w:rStyle w:val="Hyperlink"/>
                <w:rFonts w:eastAsiaTheme="minorHAnsi"/>
                <w:noProof/>
              </w:rPr>
              <w:t>A3-CONTOUR MAP OF THE PROPERTY</w:t>
            </w:r>
            <w:r>
              <w:rPr>
                <w:noProof/>
                <w:webHidden/>
              </w:rPr>
              <w:tab/>
            </w:r>
            <w:r>
              <w:rPr>
                <w:noProof/>
                <w:webHidden/>
              </w:rPr>
              <w:fldChar w:fldCharType="begin"/>
            </w:r>
            <w:r>
              <w:rPr>
                <w:noProof/>
                <w:webHidden/>
              </w:rPr>
              <w:instrText xml:space="preserve"> PAGEREF _Toc532505052 \h </w:instrText>
            </w:r>
            <w:r>
              <w:rPr>
                <w:noProof/>
                <w:webHidden/>
              </w:rPr>
            </w:r>
            <w:r>
              <w:rPr>
                <w:noProof/>
                <w:webHidden/>
              </w:rPr>
              <w:fldChar w:fldCharType="separate"/>
            </w:r>
            <w:r>
              <w:rPr>
                <w:noProof/>
                <w:webHidden/>
              </w:rPr>
              <w:t>19</w:t>
            </w:r>
            <w:r>
              <w:rPr>
                <w:noProof/>
                <w:webHidden/>
              </w:rPr>
              <w:fldChar w:fldCharType="end"/>
            </w:r>
          </w:hyperlink>
        </w:p>
        <w:p w14:paraId="23F922C4" w14:textId="70284C48" w:rsidR="00CC5587" w:rsidRDefault="00CC5587">
          <w:pPr>
            <w:pStyle w:val="TOC1"/>
            <w:rPr>
              <w:b w:val="0"/>
              <w:caps w:val="0"/>
              <w:noProof/>
              <w:sz w:val="22"/>
            </w:rPr>
          </w:pPr>
          <w:hyperlink w:anchor="_Toc532505053" w:history="1">
            <w:r w:rsidRPr="000E6E02">
              <w:rPr>
                <w:rStyle w:val="Hyperlink"/>
                <w:rFonts w:eastAsiaTheme="minorHAnsi"/>
                <w:noProof/>
              </w:rPr>
              <w:t>A4-Tax Utility Map</w:t>
            </w:r>
            <w:r>
              <w:rPr>
                <w:noProof/>
                <w:webHidden/>
              </w:rPr>
              <w:tab/>
            </w:r>
            <w:r>
              <w:rPr>
                <w:noProof/>
                <w:webHidden/>
              </w:rPr>
              <w:fldChar w:fldCharType="begin"/>
            </w:r>
            <w:r>
              <w:rPr>
                <w:noProof/>
                <w:webHidden/>
              </w:rPr>
              <w:instrText xml:space="preserve"> PAGEREF _Toc532505053 \h </w:instrText>
            </w:r>
            <w:r>
              <w:rPr>
                <w:noProof/>
                <w:webHidden/>
              </w:rPr>
            </w:r>
            <w:r>
              <w:rPr>
                <w:noProof/>
                <w:webHidden/>
              </w:rPr>
              <w:fldChar w:fldCharType="separate"/>
            </w:r>
            <w:r>
              <w:rPr>
                <w:noProof/>
                <w:webHidden/>
              </w:rPr>
              <w:t>20</w:t>
            </w:r>
            <w:r>
              <w:rPr>
                <w:noProof/>
                <w:webHidden/>
              </w:rPr>
              <w:fldChar w:fldCharType="end"/>
            </w:r>
          </w:hyperlink>
        </w:p>
        <w:p w14:paraId="28868C4C" w14:textId="3C6C2CFB" w:rsidR="00210D21" w:rsidRPr="00F37A7D" w:rsidRDefault="00210D21">
          <w:r w:rsidRPr="00F37A7D">
            <w:rPr>
              <w:b/>
              <w:bCs/>
              <w:noProof/>
            </w:rPr>
            <w:fldChar w:fldCharType="end"/>
          </w:r>
        </w:p>
      </w:sdtContent>
    </w:sdt>
    <w:p w14:paraId="4CC0F8EE" w14:textId="77777777" w:rsidR="008660D5" w:rsidRPr="00F37A7D" w:rsidRDefault="008660D5" w:rsidP="00AB2D81">
      <w:r w:rsidRPr="00F37A7D">
        <w:br w:type="page"/>
      </w:r>
    </w:p>
    <w:p w14:paraId="71A8EA9E" w14:textId="6FCE0727" w:rsidR="001764C1" w:rsidRPr="00CC5587" w:rsidRDefault="00AB2D81" w:rsidP="008036E5">
      <w:pPr>
        <w:pStyle w:val="Heading2"/>
        <w:rPr>
          <w:color w:val="auto"/>
        </w:rPr>
      </w:pPr>
      <w:bookmarkStart w:id="1" w:name="_Toc532505036"/>
      <w:r w:rsidRPr="00CC5587">
        <w:rPr>
          <w:color w:val="auto"/>
        </w:rPr>
        <w:lastRenderedPageBreak/>
        <w:t>Introduction</w:t>
      </w:r>
      <w:bookmarkEnd w:id="1"/>
    </w:p>
    <w:p w14:paraId="6D1E4A19" w14:textId="1602EED9" w:rsidR="008036E5" w:rsidRPr="00AE04D2" w:rsidRDefault="008036E5" w:rsidP="008036E5">
      <w:pPr>
        <w:spacing w:line="276" w:lineRule="auto"/>
      </w:pPr>
      <w:r>
        <w:rPr>
          <w:noProof/>
        </w:rPr>
        <mc:AlternateContent>
          <mc:Choice Requires="wps">
            <w:drawing>
              <wp:anchor distT="0" distB="0" distL="114300" distR="114300" simplePos="0" relativeHeight="251677696" behindDoc="0" locked="0" layoutInCell="1" allowOverlap="1" wp14:anchorId="5F41D0F2" wp14:editId="4F704196">
                <wp:simplePos x="0" y="0"/>
                <wp:positionH relativeFrom="column">
                  <wp:posOffset>2703443</wp:posOffset>
                </wp:positionH>
                <wp:positionV relativeFrom="paragraph">
                  <wp:posOffset>947807</wp:posOffset>
                </wp:positionV>
                <wp:extent cx="1032510" cy="433070"/>
                <wp:effectExtent l="0" t="0" r="15240" b="1090930"/>
                <wp:wrapNone/>
                <wp:docPr id="7" name="Speech Bubble: Rectangle 7"/>
                <wp:cNvGraphicFramePr/>
                <a:graphic xmlns:a="http://schemas.openxmlformats.org/drawingml/2006/main">
                  <a:graphicData uri="http://schemas.microsoft.com/office/word/2010/wordprocessingShape">
                    <wps:wsp>
                      <wps:cNvSpPr/>
                      <wps:spPr>
                        <a:xfrm>
                          <a:off x="0" y="0"/>
                          <a:ext cx="1032510" cy="433070"/>
                        </a:xfrm>
                        <a:prstGeom prst="wedgeRectCallout">
                          <a:avLst>
                            <a:gd name="adj1" fmla="val -16515"/>
                            <a:gd name="adj2" fmla="val 292363"/>
                          </a:avLst>
                        </a:prstGeom>
                        <a:solidFill>
                          <a:sysClr val="window" lastClr="FFFFFF"/>
                        </a:solidFill>
                        <a:ln w="25400" cap="flat" cmpd="sng" algn="ctr">
                          <a:solidFill>
                            <a:sysClr val="windowText" lastClr="000000"/>
                          </a:solidFill>
                          <a:prstDash val="solid"/>
                        </a:ln>
                        <a:effectLst/>
                      </wps:spPr>
                      <wps:txbx>
                        <w:txbxContent>
                          <w:p w14:paraId="6E81977A" w14:textId="77777777" w:rsidR="008036E5" w:rsidRPr="00EC3382" w:rsidRDefault="008036E5" w:rsidP="008036E5">
                            <w:pPr>
                              <w:jc w:val="center"/>
                              <w:rPr>
                                <w:color w:val="000000" w:themeColor="text1"/>
                              </w:rPr>
                            </w:pPr>
                            <w:r>
                              <w:rPr>
                                <w:color w:val="000000" w:themeColor="text1"/>
                              </w:rPr>
                              <w:t>Top of the Hill</w:t>
                            </w:r>
                            <w:r>
                              <w:rPr>
                                <w:color w:val="000000" w:themeColor="text1"/>
                              </w:rPr>
                              <w:br/>
                              <w:t>Cooperative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41D0F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7" o:spid="_x0000_s1026" type="#_x0000_t61" style="position:absolute;margin-left:212.85pt;margin-top:74.65pt;width:81.3pt;height:34.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" adj="7233,73950" fillcolor="window" strokecolor="windowText" strokeweight="2pt">
                <v:textbox>
                  <w:txbxContent>
                    <w:p w14:paraId="6E81977A" w14:textId="77777777" w:rsidR="008036E5" w:rsidRPr="00EC3382" w:rsidRDefault="008036E5" w:rsidP="008036E5">
                      <w:pPr>
                        <w:jc w:val="center"/>
                        <w:rPr>
                          <w:color w:val="000000" w:themeColor="text1"/>
                        </w:rPr>
                      </w:pPr>
                      <w:r>
                        <w:rPr>
                          <w:color w:val="000000" w:themeColor="text1"/>
                        </w:rPr>
                        <w:t>Top of the Hill</w:t>
                      </w:r>
                      <w:r>
                        <w:rPr>
                          <w:color w:val="000000" w:themeColor="text1"/>
                        </w:rPr>
                        <w:br/>
                        <w:t>Cooperative</w:t>
                      </w:r>
                    </w:p>
                  </w:txbxContent>
                </v:textbox>
              </v:shape>
            </w:pict>
          </mc:Fallback>
        </mc:AlternateContent>
      </w:r>
      <w:r w:rsidR="00C51AD1">
        <w:t>The</w:t>
      </w:r>
      <w:r w:rsidRPr="003351FC">
        <w:t xml:space="preserve"> Top of the Hill Cooperative manufactured home community</w:t>
      </w:r>
      <w:r w:rsidRPr="00763541">
        <w:t>, located in Concord, NH approximately 500 feet south</w:t>
      </w:r>
      <w:r>
        <w:t>east</w:t>
      </w:r>
      <w:r w:rsidRPr="00763541">
        <w:t xml:space="preserve"> of the intersection of Manchester Street and </w:t>
      </w:r>
      <w:r w:rsidRPr="00900FA4">
        <w:t xml:space="preserve">Integra Drive. </w:t>
      </w:r>
      <w:r w:rsidR="00D958F6">
        <w:t>Located on</w:t>
      </w:r>
      <w:r w:rsidR="00D958F6" w:rsidRPr="00D958F6">
        <w:rPr>
          <w:color w:val="FF0000"/>
        </w:rPr>
        <w:t xml:space="preserve"> </w:t>
      </w:r>
      <w:r w:rsidR="00D958F6" w:rsidRPr="00520F4C">
        <w:rPr>
          <w:color w:val="FF0000"/>
        </w:rPr>
        <w:t xml:space="preserve">tax map </w:t>
      </w:r>
      <w:r w:rsidR="0009365D">
        <w:rPr>
          <w:color w:val="FF0000"/>
        </w:rPr>
        <w:t>###</w:t>
      </w:r>
      <w:r w:rsidR="00D958F6" w:rsidRPr="00520F4C">
        <w:rPr>
          <w:color w:val="FF0000"/>
        </w:rPr>
        <w:t xml:space="preserve">, lot </w:t>
      </w:r>
      <w:r w:rsidR="0009365D">
        <w:rPr>
          <w:color w:val="FF0000"/>
        </w:rPr>
        <w:t xml:space="preserve">##, </w:t>
      </w:r>
      <w:r w:rsidR="0009365D">
        <w:t>t</w:t>
      </w:r>
      <w:r w:rsidRPr="00900FA4">
        <w:t>he property consists of approximately 5.8 Acres of land, 30 individual homes and one consignment</w:t>
      </w:r>
      <w:r w:rsidR="00C51AD1">
        <w:t xml:space="preserve"> store</w:t>
      </w:r>
      <w:r w:rsidRPr="00900FA4">
        <w:t xml:space="preserve"> </w:t>
      </w:r>
      <w:r>
        <w:t>b</w:t>
      </w:r>
      <w:r w:rsidRPr="00CB6BBE">
        <w:t>uilding</w:t>
      </w:r>
      <w:r w:rsidRPr="00AE04D2">
        <w:t xml:space="preserve">. The property was originally developed in the 1950’s. </w:t>
      </w:r>
    </w:p>
    <w:p w14:paraId="43EA6B17" w14:textId="18619EFE" w:rsidR="008036E5" w:rsidRDefault="008036E5" w:rsidP="0003625A">
      <w:pPr>
        <w:rPr>
          <w:color w:val="FF0000"/>
        </w:rPr>
      </w:pPr>
    </w:p>
    <w:p w14:paraId="0B5CCA25" w14:textId="413117AD" w:rsidR="008036E5" w:rsidRDefault="008036E5" w:rsidP="0003625A">
      <w:pPr>
        <w:rPr>
          <w:color w:val="FF0000"/>
        </w:rPr>
      </w:pPr>
      <w:r>
        <w:rPr>
          <w:noProof/>
          <w:color w:val="FF0000"/>
        </w:rPr>
        <w:drawing>
          <wp:inline distT="0" distB="0" distL="0" distR="0" wp14:anchorId="039F8305" wp14:editId="2090E7F8">
            <wp:extent cx="5943600" cy="34131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20557 Location Map 11x17 Contours Only.jpg"/>
                    <pic:cNvPicPr/>
                  </pic:nvPicPr>
                  <pic:blipFill>
                    <a:blip r:embed="rId8"/>
                    <a:stretch>
                      <a:fillRect/>
                    </a:stretch>
                  </pic:blipFill>
                  <pic:spPr>
                    <a:xfrm>
                      <a:off x="0" y="0"/>
                      <a:ext cx="5943600" cy="3413125"/>
                    </a:xfrm>
                    <a:prstGeom prst="rect">
                      <a:avLst/>
                    </a:prstGeom>
                  </pic:spPr>
                </pic:pic>
              </a:graphicData>
            </a:graphic>
          </wp:inline>
        </w:drawing>
      </w:r>
    </w:p>
    <w:p w14:paraId="65BC8D41" w14:textId="65E7BEAC" w:rsidR="008036E5" w:rsidRDefault="008036E5" w:rsidP="0003625A">
      <w:pPr>
        <w:rPr>
          <w:color w:val="FF0000"/>
        </w:rPr>
      </w:pPr>
    </w:p>
    <w:p w14:paraId="57147AC6" w14:textId="741D38BB" w:rsidR="00421DA3" w:rsidRPr="0009365D" w:rsidRDefault="009A14BC" w:rsidP="00AB2D81">
      <w:r>
        <w:rPr>
          <w:noProof/>
          <w:color w:val="FF0000"/>
        </w:rPr>
        <w:drawing>
          <wp:anchor distT="0" distB="0" distL="114300" distR="114300" simplePos="0" relativeHeight="251666432" behindDoc="0" locked="0" layoutInCell="1" allowOverlap="1" wp14:anchorId="1D4F8320" wp14:editId="721FCBB7">
            <wp:simplePos x="0" y="0"/>
            <wp:positionH relativeFrom="column">
              <wp:posOffset>3021330</wp:posOffset>
            </wp:positionH>
            <wp:positionV relativeFrom="paragraph">
              <wp:posOffset>18415</wp:posOffset>
            </wp:positionV>
            <wp:extent cx="2830195" cy="3279775"/>
            <wp:effectExtent l="38100" t="38100" r="103505" b="920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820557 Hi-Res Aerial Photo.jpg"/>
                    <pic:cNvPicPr/>
                  </pic:nvPicPr>
                  <pic:blipFill rotWithShape="1">
                    <a:blip r:embed="rId9"/>
                    <a:srcRect l="39800" t="20352" r="24410" b="9541"/>
                    <a:stretch/>
                  </pic:blipFill>
                  <pic:spPr bwMode="auto">
                    <a:xfrm>
                      <a:off x="0" y="0"/>
                      <a:ext cx="2830195" cy="327977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365D" w:rsidRPr="001F24AE">
        <w:t xml:space="preserve">Power poles are located throughout the park with service </w:t>
      </w:r>
      <w:r w:rsidR="0009365D">
        <w:t xml:space="preserve">for power, cable, and phone running underground </w:t>
      </w:r>
      <w:r w:rsidR="0009365D" w:rsidRPr="001F24AE">
        <w:t xml:space="preserve">from </w:t>
      </w:r>
      <w:r w:rsidR="0009365D" w:rsidRPr="007A2958">
        <w:t>the poles</w:t>
      </w:r>
      <w:r w:rsidR="0009365D">
        <w:t xml:space="preserve"> to the individual homes. </w:t>
      </w:r>
      <w:r w:rsidR="001A0619" w:rsidRPr="007A2958">
        <w:t>A mix of above ground LPG and oil tanks</w:t>
      </w:r>
      <w:r w:rsidR="001A0619">
        <w:t xml:space="preserve"> are prima</w:t>
      </w:r>
      <w:r w:rsidR="001A0619">
        <w:t xml:space="preserve">rily used throughout the park. </w:t>
      </w:r>
      <w:r w:rsidR="001A0619" w:rsidRPr="007A2958">
        <w:t>The consignment store at the front of the park has a gas hookup</w:t>
      </w:r>
      <w:r w:rsidR="001A0619" w:rsidRPr="007A2958">
        <w:rPr>
          <w:b/>
        </w:rPr>
        <w:t xml:space="preserve">. </w:t>
      </w:r>
      <w:r w:rsidR="000605C5" w:rsidRPr="0009365D">
        <w:t>Each home has its own septic tank, and to the best of our knowledge</w:t>
      </w:r>
      <w:r w:rsidR="0009365D" w:rsidRPr="0009365D">
        <w:t>, aging dry well septic tanks</w:t>
      </w:r>
      <w:r w:rsidR="000605C5" w:rsidRPr="0009365D">
        <w:t xml:space="preserve">. </w:t>
      </w:r>
      <w:r w:rsidR="0009365D" w:rsidRPr="003C6158">
        <w:t>The Park is connected to the Concord City water system via a</w:t>
      </w:r>
      <w:r w:rsidR="00C64A48">
        <w:t>n aging</w:t>
      </w:r>
      <w:r w:rsidR="0009365D" w:rsidRPr="003C6158">
        <w:t xml:space="preserve"> </w:t>
      </w:r>
      <w:r w:rsidR="0009365D" w:rsidRPr="00C64A48">
        <w:rPr>
          <w:color w:val="FF0000"/>
        </w:rPr>
        <w:t>1-inch plastic main line</w:t>
      </w:r>
      <w:r w:rsidR="0009365D" w:rsidRPr="003C6158">
        <w:t>.</w:t>
      </w:r>
      <w:r w:rsidR="0009365D">
        <w:t xml:space="preserve"> Service connections run from the water main to individual meters located underneath each home.</w:t>
      </w:r>
      <w:r w:rsidR="0009365D">
        <w:t xml:space="preserve"> </w:t>
      </w:r>
      <w:r w:rsidR="001A0619" w:rsidRPr="001F24AE">
        <w:t>There is no formal closed drainage system (catch basins and pipes) within the Park. Currently, water drains off into undeveloped areas and/or is absorb</w:t>
      </w:r>
      <w:r w:rsidR="001A0619">
        <w:t>ed into pervious soils.</w:t>
      </w:r>
      <w:r>
        <w:t xml:space="preserve"> </w:t>
      </w:r>
      <w:r w:rsidR="001A0619">
        <w:t xml:space="preserve"> </w:t>
      </w:r>
      <w:r w:rsidR="0009365D">
        <w:t xml:space="preserve"> </w:t>
      </w:r>
    </w:p>
    <w:p w14:paraId="47B6EA20" w14:textId="77777777" w:rsidR="00421DA3" w:rsidRPr="0009365D" w:rsidRDefault="002C0A51" w:rsidP="002C0A51">
      <w:pPr>
        <w:tabs>
          <w:tab w:val="left" w:pos="5895"/>
        </w:tabs>
      </w:pPr>
      <w:r w:rsidRPr="0009365D">
        <w:tab/>
      </w:r>
    </w:p>
    <w:p w14:paraId="6878D6EF" w14:textId="77777777" w:rsidR="00D25C80" w:rsidRPr="009410AD" w:rsidRDefault="00D25C80" w:rsidP="009410AD">
      <w:r w:rsidRPr="009410AD">
        <w:br w:type="page"/>
      </w:r>
    </w:p>
    <w:p w14:paraId="7EDA7818" w14:textId="77777777" w:rsidR="001764C1" w:rsidRPr="005E2F2F" w:rsidRDefault="00AB2D81" w:rsidP="00776050">
      <w:pPr>
        <w:pStyle w:val="Heading1"/>
        <w:rPr>
          <w:color w:val="auto"/>
        </w:rPr>
      </w:pPr>
      <w:bookmarkStart w:id="2" w:name="_Toc532505037"/>
      <w:r w:rsidRPr="005E2F2F">
        <w:rPr>
          <w:color w:val="auto"/>
        </w:rPr>
        <w:lastRenderedPageBreak/>
        <w:t>Infrastructure Evaluation</w:t>
      </w:r>
      <w:bookmarkEnd w:id="2"/>
    </w:p>
    <w:p w14:paraId="1E3E38CA" w14:textId="77777777" w:rsidR="001764C1" w:rsidRPr="005E2F2F" w:rsidRDefault="009B573C" w:rsidP="00776050">
      <w:pPr>
        <w:pStyle w:val="Heading2"/>
        <w:rPr>
          <w:color w:val="auto"/>
        </w:rPr>
      </w:pPr>
      <w:bookmarkStart w:id="3" w:name="_Toc532505038"/>
      <w:r w:rsidRPr="005E2F2F">
        <w:rPr>
          <w:color w:val="auto"/>
        </w:rPr>
        <w:t>1) Road</w:t>
      </w:r>
      <w:r w:rsidR="00B648B7" w:rsidRPr="005E2F2F">
        <w:rPr>
          <w:color w:val="auto"/>
        </w:rPr>
        <w:t>ways</w:t>
      </w:r>
      <w:bookmarkEnd w:id="3"/>
      <w:r w:rsidR="00B648B7" w:rsidRPr="005E2F2F">
        <w:rPr>
          <w:color w:val="auto"/>
        </w:rPr>
        <w:t xml:space="preserve"> </w:t>
      </w:r>
    </w:p>
    <w:p w14:paraId="541571D3" w14:textId="77777777" w:rsidR="00FD2B1F" w:rsidRPr="005E2F2F" w:rsidRDefault="00FD2B1F" w:rsidP="0003625A">
      <w:pPr>
        <w:rPr>
          <w:noProof/>
        </w:rPr>
      </w:pPr>
    </w:p>
    <w:p w14:paraId="55BCA0B0" w14:textId="5D88C02F" w:rsidR="001764C1" w:rsidRPr="005E2F2F" w:rsidRDefault="009B573C" w:rsidP="00776050">
      <w:r w:rsidRPr="005E2F2F">
        <w:t>There are</w:t>
      </w:r>
      <w:r w:rsidR="004A6EAD" w:rsidRPr="005E2F2F">
        <w:t xml:space="preserve"> </w:t>
      </w:r>
      <w:r w:rsidR="008E366B" w:rsidRPr="005E2F2F">
        <w:t xml:space="preserve">approximately </w:t>
      </w:r>
      <w:r w:rsidR="005E2F2F" w:rsidRPr="005E2F2F">
        <w:t>17</w:t>
      </w:r>
      <w:r w:rsidR="00650709" w:rsidRPr="005E2F2F">
        <w:t xml:space="preserve">00 </w:t>
      </w:r>
      <w:r w:rsidR="004A6EAD" w:rsidRPr="005E2F2F">
        <w:t>f</w:t>
      </w:r>
      <w:r w:rsidR="00650709" w:rsidRPr="005E2F2F">
        <w:t xml:space="preserve">eet of paved roadway within </w:t>
      </w:r>
      <w:r w:rsidR="005E2F2F">
        <w:t>the Top of the Hill Cooperative</w:t>
      </w:r>
      <w:r w:rsidR="00650709" w:rsidRPr="005E2F2F">
        <w:t xml:space="preserve">. </w:t>
      </w:r>
      <w:r w:rsidR="00357D34" w:rsidRPr="005E2F2F">
        <w:t>The roadwa</w:t>
      </w:r>
      <w:r w:rsidR="00894BD8">
        <w:t>y condition is generally acceptable</w:t>
      </w:r>
      <w:r w:rsidR="005E2F2F" w:rsidRPr="005E2F2F">
        <w:t xml:space="preserve"> and could be ma</w:t>
      </w:r>
      <w:r w:rsidR="00894BD8">
        <w:t xml:space="preserve">intained in its current state. </w:t>
      </w:r>
      <w:r w:rsidR="005E2F2F" w:rsidRPr="005E2F2F">
        <w:t>If howeve</w:t>
      </w:r>
      <w:r w:rsidR="00894BD8">
        <w:t>r, the water main is replaced under</w:t>
      </w:r>
      <w:r w:rsidR="005E2F2F" w:rsidRPr="005E2F2F">
        <w:t xml:space="preserve"> the road, or if a new sewer m</w:t>
      </w:r>
      <w:r w:rsidR="00894BD8">
        <w:t>ain connection is constructed under</w:t>
      </w:r>
      <w:r w:rsidR="005E2F2F" w:rsidRPr="005E2F2F">
        <w:t xml:space="preserve"> the road, then the roadway will need to be reconstruct</w:t>
      </w:r>
      <w:r w:rsidR="00894BD8">
        <w:t>ed would</w:t>
      </w:r>
      <w:r w:rsidR="005E2F2F" w:rsidRPr="005E2F2F">
        <w:t xml:space="preserve"> provide an opportunity to improve road conditions, direct storm drainage runoff, and correct grading deficiencies.</w:t>
      </w:r>
    </w:p>
    <w:p w14:paraId="406D7580" w14:textId="77777777" w:rsidR="00B5749E" w:rsidRPr="005E2F2F" w:rsidRDefault="00B5749E" w:rsidP="00776050"/>
    <w:p w14:paraId="4241891D" w14:textId="77777777" w:rsidR="00B5749E" w:rsidRPr="005E2F2F" w:rsidRDefault="00B5749E" w:rsidP="00776050"/>
    <w:p w14:paraId="15178E95" w14:textId="77777777" w:rsidR="005E2F2F" w:rsidRDefault="005E2F2F" w:rsidP="00776050">
      <w:pPr>
        <w:rPr>
          <w:color w:val="FF0000"/>
        </w:rPr>
      </w:pPr>
    </w:p>
    <w:p w14:paraId="537A137C" w14:textId="77777777" w:rsidR="005E2F2F" w:rsidRDefault="005E2F2F" w:rsidP="00776050">
      <w:pPr>
        <w:rPr>
          <w:color w:val="FF0000"/>
        </w:rPr>
      </w:pPr>
    </w:p>
    <w:p w14:paraId="0D4A5045" w14:textId="77777777" w:rsidR="005E2F2F" w:rsidRPr="005E2F2F" w:rsidRDefault="005E2F2F" w:rsidP="00776050">
      <w:pPr>
        <w:rPr>
          <w:color w:val="FF0000"/>
        </w:rPr>
      </w:pPr>
    </w:p>
    <w:p w14:paraId="43C5A1F3" w14:textId="77777777" w:rsidR="005E2F2F" w:rsidRPr="005E2F2F" w:rsidRDefault="005E2F2F" w:rsidP="00776050">
      <w:pPr>
        <w:rPr>
          <w:color w:val="FF0000"/>
        </w:rPr>
      </w:pPr>
    </w:p>
    <w:p w14:paraId="0FE2CD7C" w14:textId="77777777" w:rsidR="005E2F2F" w:rsidRPr="005E2F2F" w:rsidRDefault="005E2F2F" w:rsidP="00776050">
      <w:pPr>
        <w:rPr>
          <w:color w:val="FF0000"/>
        </w:rPr>
      </w:pPr>
    </w:p>
    <w:p w14:paraId="673600AA" w14:textId="77777777" w:rsidR="00B5749E" w:rsidRPr="005E2F2F" w:rsidRDefault="00B5749E" w:rsidP="00776050">
      <w:pPr>
        <w:rPr>
          <w:color w:val="FF0000"/>
        </w:rPr>
      </w:pPr>
    </w:p>
    <w:p w14:paraId="1DC45F83" w14:textId="78955CD7" w:rsidR="00B5749E" w:rsidRPr="005E2F2F" w:rsidRDefault="005E2F2F" w:rsidP="00776050">
      <w:pPr>
        <w:rPr>
          <w:noProof/>
          <w:color w:val="FF0000"/>
        </w:rPr>
      </w:pPr>
      <w:r w:rsidRPr="005E2F2F">
        <w:rPr>
          <w:noProof/>
          <w:color w:val="FF0000"/>
        </w:rPr>
        <w:t>INSERT ROAD PHOTOS AND CAPTIONS HERE.</w:t>
      </w:r>
    </w:p>
    <w:p w14:paraId="1190F1B2" w14:textId="77777777" w:rsidR="00B82082" w:rsidRPr="005E2F2F" w:rsidRDefault="00B82082" w:rsidP="00776050">
      <w:pPr>
        <w:rPr>
          <w:noProof/>
          <w:color w:val="FF0000"/>
        </w:rPr>
      </w:pPr>
    </w:p>
    <w:p w14:paraId="6BD335D3" w14:textId="1822FC10" w:rsidR="00A15F4E" w:rsidRPr="005E2F2F" w:rsidRDefault="00286B1B" w:rsidP="00776050">
      <w:pPr>
        <w:rPr>
          <w:color w:val="FF0000"/>
        </w:rPr>
      </w:pPr>
      <w:r w:rsidRPr="005E2F2F">
        <w:rPr>
          <w:noProof/>
          <w:color w:val="FF0000"/>
        </w:rPr>
        <mc:AlternateContent>
          <mc:Choice Requires="wps">
            <w:drawing>
              <wp:anchor distT="0" distB="0" distL="114300" distR="114300" simplePos="0" relativeHeight="251639808" behindDoc="0" locked="0" layoutInCell="1" allowOverlap="1" wp14:anchorId="4F661BD8" wp14:editId="48D71547">
                <wp:simplePos x="0" y="0"/>
                <wp:positionH relativeFrom="column">
                  <wp:posOffset>-3616960</wp:posOffset>
                </wp:positionH>
                <wp:positionV relativeFrom="paragraph">
                  <wp:posOffset>2914650</wp:posOffset>
                </wp:positionV>
                <wp:extent cx="2377440" cy="27114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71145"/>
                        </a:xfrm>
                        <a:prstGeom prst="rect">
                          <a:avLst/>
                        </a:prstGeom>
                        <a:noFill/>
                        <a:ln w="9525">
                          <a:noFill/>
                          <a:miter lim="800000"/>
                          <a:headEnd/>
                          <a:tailEnd/>
                        </a:ln>
                      </wps:spPr>
                      <wps:txbx>
                        <w:txbxContent>
                          <w:p w14:paraId="144553B5" w14:textId="77777777" w:rsidR="005E2F2F" w:rsidRPr="00286B1B" w:rsidRDefault="005E2F2F">
                            <w:pPr>
                              <w:rPr>
                                <w:b/>
                                <w:color w:val="FFFFFF" w:themeColor="background1"/>
                              </w:rPr>
                            </w:pPr>
                            <w:r>
                              <w:rPr>
                                <w:b/>
                                <w:color w:val="FFFFFF" w:themeColor="background1"/>
                              </w:rPr>
                              <w:t>Cracks Forming in the Road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F661BD8" id="_x0000_t202" coordsize="21600,21600" o:spt="202" path="m,l,21600r21600,l21600,xe">
                <v:stroke joinstyle="miter"/>
                <v:path gradientshapeok="t" o:connecttype="rect"/>
              </v:shapetype>
              <v:shape id="Text Box 2" o:spid="_x0000_s1027" type="#_x0000_t202" style="position:absolute;margin-left:-284.8pt;margin-top:229.5pt;width:187.2pt;height:21.35pt;z-index:2516398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" filled="f" stroked="f">
                <v:textbox style="mso-fit-shape-to-text:t">
                  <w:txbxContent>
                    <w:p w14:paraId="144553B5" w14:textId="77777777" w:rsidR="005E2F2F" w:rsidRPr="00286B1B" w:rsidRDefault="005E2F2F">
                      <w:pPr>
                        <w:rPr>
                          <w:b/>
                          <w:color w:val="FFFFFF" w:themeColor="background1"/>
                        </w:rPr>
                      </w:pPr>
                      <w:r>
                        <w:rPr>
                          <w:b/>
                          <w:color w:val="FFFFFF" w:themeColor="background1"/>
                        </w:rPr>
                        <w:t>Cracks Forming in the Road</w:t>
                      </w:r>
                    </w:p>
                  </w:txbxContent>
                </v:textbox>
              </v:shape>
            </w:pict>
          </mc:Fallback>
        </mc:AlternateContent>
      </w:r>
      <w:r w:rsidR="00B5749E" w:rsidRPr="005E2F2F">
        <w:rPr>
          <w:color w:val="FF0000"/>
        </w:rPr>
        <w:br w:type="page"/>
      </w:r>
    </w:p>
    <w:p w14:paraId="20C4E148" w14:textId="5D1635C9" w:rsidR="001764C1" w:rsidRPr="00916660" w:rsidRDefault="009B573C" w:rsidP="00AB2D81">
      <w:pPr>
        <w:pStyle w:val="Heading2"/>
        <w:rPr>
          <w:color w:val="auto"/>
        </w:rPr>
      </w:pPr>
      <w:bookmarkStart w:id="4" w:name="_Toc532505039"/>
      <w:r w:rsidRPr="00916660">
        <w:rPr>
          <w:color w:val="auto"/>
        </w:rPr>
        <w:lastRenderedPageBreak/>
        <w:t>2) Septic Systems</w:t>
      </w:r>
      <w:bookmarkEnd w:id="4"/>
    </w:p>
    <w:p w14:paraId="3C034F50" w14:textId="597688B5" w:rsidR="00FD2B1F" w:rsidRPr="00916660" w:rsidRDefault="004F082C" w:rsidP="00AB2D81">
      <w:r w:rsidRPr="00916660">
        <w:t>The site consists of individual dry-well septic systems</w:t>
      </w:r>
      <w:r w:rsidR="003345DD" w:rsidRPr="00916660">
        <w:t>.</w:t>
      </w:r>
      <w:r w:rsidRPr="00916660">
        <w:t xml:space="preserve"> There are several </w:t>
      </w:r>
      <w:r w:rsidR="00B52DFD">
        <w:t xml:space="preserve">undersized </w:t>
      </w:r>
      <w:r w:rsidRPr="00916660">
        <w:t xml:space="preserve">500 gallon individual tanks and some 1000 gallon tanks shared by two homes. The property owner indicated that about 2 to 3 homes a year had to have their septic tanks pumped. </w:t>
      </w:r>
      <w:r w:rsidR="003345DD" w:rsidRPr="00916660">
        <w:t xml:space="preserve"> </w:t>
      </w:r>
    </w:p>
    <w:p w14:paraId="5733FAA4" w14:textId="77777777" w:rsidR="003345DD" w:rsidRPr="00916660" w:rsidRDefault="003345DD" w:rsidP="00AB2D81"/>
    <w:p w14:paraId="01D868BB" w14:textId="65D887E2" w:rsidR="00000316" w:rsidRPr="00916660" w:rsidRDefault="003345DD" w:rsidP="00AB2D81">
      <w:r w:rsidRPr="00916660">
        <w:t xml:space="preserve">Lacking </w:t>
      </w:r>
      <w:r w:rsidR="00894BD8">
        <w:t>a definitive history</w:t>
      </w:r>
      <w:r w:rsidRPr="00916660">
        <w:t xml:space="preserve"> of the age of such systems, i</w:t>
      </w:r>
      <w:r w:rsidR="009B573C" w:rsidRPr="00916660">
        <w:t xml:space="preserve">t </w:t>
      </w:r>
      <w:r w:rsidRPr="00916660">
        <w:t xml:space="preserve">becomes </w:t>
      </w:r>
      <w:r w:rsidR="009B573C" w:rsidRPr="00916660">
        <w:t xml:space="preserve">difficult to </w:t>
      </w:r>
      <w:r w:rsidRPr="00916660">
        <w:t>predict the re</w:t>
      </w:r>
      <w:r w:rsidR="00894BD8">
        <w:t xml:space="preserve">maining life of these systems. </w:t>
      </w:r>
      <w:r w:rsidRPr="00916660">
        <w:t>We are aware that the soils in this area are</w:t>
      </w:r>
      <w:r w:rsidR="00894BD8">
        <w:t xml:space="preserve"> sandy, and very well drained. </w:t>
      </w:r>
      <w:r w:rsidR="009B573C" w:rsidRPr="00916660">
        <w:t>If the sewage loads on the system are low and if the tanks are pumped periodically</w:t>
      </w:r>
      <w:r w:rsidR="00BF2CF5" w:rsidRPr="00916660">
        <w:t xml:space="preserve">, </w:t>
      </w:r>
      <w:r w:rsidR="009B573C" w:rsidRPr="00916660">
        <w:t>septic systems could last for many years</w:t>
      </w:r>
      <w:r w:rsidR="00BF31B6" w:rsidRPr="00916660">
        <w:t xml:space="preserve">. </w:t>
      </w:r>
      <w:r w:rsidR="00BF2CF5" w:rsidRPr="00916660">
        <w:t xml:space="preserve">It </w:t>
      </w:r>
      <w:r w:rsidR="009B573C" w:rsidRPr="00916660">
        <w:t xml:space="preserve">appears that many of the systems within the park are </w:t>
      </w:r>
      <w:r w:rsidR="00916660" w:rsidRPr="00916660">
        <w:t xml:space="preserve">old </w:t>
      </w:r>
      <w:r w:rsidR="009B573C" w:rsidRPr="00916660">
        <w:t>systems</w:t>
      </w:r>
      <w:r w:rsidR="00BF2CF5" w:rsidRPr="00916660">
        <w:t xml:space="preserve">, and have exhausted at least a portion of their expected </w:t>
      </w:r>
      <w:r w:rsidRPr="00916660">
        <w:t xml:space="preserve">usable </w:t>
      </w:r>
      <w:r w:rsidR="00BF2CF5" w:rsidRPr="00916660">
        <w:t>life already</w:t>
      </w:r>
      <w:r w:rsidR="00BF31B6" w:rsidRPr="00916660">
        <w:t xml:space="preserve">. </w:t>
      </w:r>
      <w:r w:rsidR="00BF2CF5" w:rsidRPr="00916660">
        <w:t xml:space="preserve">This being the case, </w:t>
      </w:r>
      <w:r w:rsidR="009B573C" w:rsidRPr="00916660">
        <w:t xml:space="preserve">it would be wise for the </w:t>
      </w:r>
      <w:r w:rsidRPr="00916660">
        <w:t xml:space="preserve">cooperative </w:t>
      </w:r>
      <w:r w:rsidR="009B573C" w:rsidRPr="00916660">
        <w:t xml:space="preserve">to </w:t>
      </w:r>
      <w:r w:rsidR="008612DC" w:rsidRPr="00916660">
        <w:t>establish</w:t>
      </w:r>
      <w:r w:rsidR="009B573C" w:rsidRPr="00916660">
        <w:t xml:space="preserve"> a fund for the r</w:t>
      </w:r>
      <w:r w:rsidR="00894BD8">
        <w:t>eplacement of the septic system if a new sewer system to directly connect to the City sewer system is not installed</w:t>
      </w:r>
      <w:r w:rsidR="00BF31B6" w:rsidRPr="00916660">
        <w:t xml:space="preserve">. </w:t>
      </w:r>
      <w:r w:rsidR="009B573C" w:rsidRPr="00916660">
        <w:t xml:space="preserve">One would expect that the replacement </w:t>
      </w:r>
      <w:r w:rsidR="008612DC" w:rsidRPr="00916660">
        <w:t xml:space="preserve">cost for one </w:t>
      </w:r>
      <w:r w:rsidR="00894BD8">
        <w:t xml:space="preserve">septic </w:t>
      </w:r>
      <w:r w:rsidR="008612DC" w:rsidRPr="00916660">
        <w:t xml:space="preserve">system could be around </w:t>
      </w:r>
      <w:r w:rsidR="009B573C" w:rsidRPr="00916660">
        <w:t>$10,000</w:t>
      </w:r>
      <w:r w:rsidR="00BF31B6" w:rsidRPr="00916660">
        <w:t xml:space="preserve">. </w:t>
      </w:r>
      <w:r w:rsidR="008612DC" w:rsidRPr="00916660">
        <w:t xml:space="preserve">Where it is impossible </w:t>
      </w:r>
      <w:r w:rsidR="009B573C" w:rsidRPr="00916660">
        <w:t xml:space="preserve">to predict when a septic system </w:t>
      </w:r>
      <w:r w:rsidR="008612DC" w:rsidRPr="00916660">
        <w:t xml:space="preserve">might fail, </w:t>
      </w:r>
      <w:r w:rsidR="009B573C" w:rsidRPr="00916660">
        <w:t xml:space="preserve">having cash </w:t>
      </w:r>
      <w:r w:rsidR="00BF2CF5" w:rsidRPr="00916660">
        <w:t>in reserve</w:t>
      </w:r>
      <w:r w:rsidR="009B573C" w:rsidRPr="00916660">
        <w:t xml:space="preserve"> to replace one or two systems would be advisable</w:t>
      </w:r>
      <w:r w:rsidR="00BF31B6" w:rsidRPr="00916660">
        <w:t xml:space="preserve">. </w:t>
      </w:r>
    </w:p>
    <w:p w14:paraId="66368CCC" w14:textId="038CD325" w:rsidR="00000316" w:rsidRPr="00944271" w:rsidRDefault="00000316" w:rsidP="00AB2D81"/>
    <w:p w14:paraId="55C45729" w14:textId="703938E2" w:rsidR="00A14F03" w:rsidRPr="00944271" w:rsidRDefault="00A14F03" w:rsidP="00E40B15">
      <w:pPr>
        <w:pStyle w:val="Heading3"/>
      </w:pPr>
      <w:bookmarkStart w:id="5" w:name="_Toc532505040"/>
      <w:r w:rsidRPr="00944271">
        <w:t>Connecting to the Municipal Sewer System</w:t>
      </w:r>
      <w:bookmarkEnd w:id="5"/>
    </w:p>
    <w:p w14:paraId="73A11385" w14:textId="7F93B077" w:rsidR="00A538D5" w:rsidRDefault="003B3BC1" w:rsidP="00AB2D81">
      <w:r w:rsidRPr="00944271">
        <w:t>A</w:t>
      </w:r>
      <w:r w:rsidR="009B573C" w:rsidRPr="00944271">
        <w:t xml:space="preserve">n alternative </w:t>
      </w:r>
      <w:r w:rsidR="008612DC" w:rsidRPr="00944271">
        <w:t xml:space="preserve">for the cooperative to consider </w:t>
      </w:r>
      <w:r w:rsidR="008612DC" w:rsidRPr="005E2F2F">
        <w:t xml:space="preserve">is a connection to the municipal sewer system which runs </w:t>
      </w:r>
      <w:r w:rsidR="005E2F2F" w:rsidRPr="005E2F2F">
        <w:t>in Integra Drive or Manchester Street</w:t>
      </w:r>
      <w:r w:rsidR="00CD343A">
        <w:t>.</w:t>
      </w:r>
      <w:r w:rsidR="003148BB">
        <w:t xml:space="preserve"> Because force mains are already feeding into the sewer line on Integra Drive, the preferred </w:t>
      </w:r>
      <w:r w:rsidR="00EC3382">
        <w:t>connection would be a manhole east of</w:t>
      </w:r>
      <w:r w:rsidR="003148BB">
        <w:t xml:space="preserve"> the intersection of Manchester Street and Integra Drive.</w:t>
      </w:r>
      <w:r w:rsidR="005E2F2F" w:rsidRPr="005E2F2F">
        <w:t xml:space="preserve"> </w:t>
      </w:r>
      <w:r w:rsidR="008612DC" w:rsidRPr="005E2F2F">
        <w:t xml:space="preserve">This </w:t>
      </w:r>
      <w:r w:rsidR="005E2F2F" w:rsidRPr="005E2F2F">
        <w:t xml:space="preserve">approach </w:t>
      </w:r>
      <w:r w:rsidR="008612DC" w:rsidRPr="005E2F2F">
        <w:t>would entail the</w:t>
      </w:r>
      <w:r w:rsidR="005E2F2F" w:rsidRPr="005E2F2F">
        <w:t xml:space="preserve"> construction of a sewer main along the Park’s roadway system,</w:t>
      </w:r>
      <w:r w:rsidR="008612DC" w:rsidRPr="005E2F2F">
        <w:t xml:space="preserve"> with individual house services running </w:t>
      </w:r>
      <w:r w:rsidR="005E2F2F" w:rsidRPr="005E2F2F">
        <w:t xml:space="preserve">across each yard to each home. </w:t>
      </w:r>
      <w:r w:rsidR="00CD343A">
        <w:t xml:space="preserve">An offset of 25 feet must be maintained between the new sewer </w:t>
      </w:r>
      <w:r w:rsidR="00E9211E">
        <w:t>main</w:t>
      </w:r>
      <w:r w:rsidR="00CD343A">
        <w:t xml:space="preserve"> and any adjacent existing (or new) water lines. </w:t>
      </w:r>
      <w:r w:rsidR="005E2F2F" w:rsidRPr="00833778">
        <w:t xml:space="preserve">Because the site is lower than the sewer connection, a pump with a force main </w:t>
      </w:r>
      <w:r w:rsidR="005E2F2F">
        <w:t>sewer</w:t>
      </w:r>
      <w:r w:rsidR="005E2F2F" w:rsidRPr="00833778">
        <w:t xml:space="preserve"> will need to be installed to pump the </w:t>
      </w:r>
      <w:r w:rsidR="005E2F2F">
        <w:t>wastewater</w:t>
      </w:r>
      <w:r w:rsidR="005E2F2F" w:rsidRPr="00833778">
        <w:t xml:space="preserve"> into the</w:t>
      </w:r>
      <w:r w:rsidR="003148BB">
        <w:t xml:space="preserve"> nearest manhole in the</w:t>
      </w:r>
      <w:r w:rsidR="005E2F2F" w:rsidRPr="00833778">
        <w:t xml:space="preserve"> </w:t>
      </w:r>
      <w:r w:rsidR="005E2F2F">
        <w:t>C</w:t>
      </w:r>
      <w:r w:rsidR="005E2F2F" w:rsidRPr="00833778">
        <w:t xml:space="preserve">ity </w:t>
      </w:r>
      <w:r w:rsidR="005E2F2F">
        <w:t xml:space="preserve">sewer </w:t>
      </w:r>
      <w:r w:rsidR="005E2F2F" w:rsidRPr="00833778">
        <w:t>system. A license from City Council will be required to connect to the sewer system with a force main connection.</w:t>
      </w:r>
    </w:p>
    <w:p w14:paraId="0D01B4C0" w14:textId="274AD509" w:rsidR="003C6158" w:rsidRDefault="002F47DB">
      <w:pPr>
        <w:spacing w:after="200" w:line="276" w:lineRule="auto"/>
      </w:pPr>
      <w:r>
        <w:rPr>
          <w:noProof/>
        </w:rPr>
        <w:drawing>
          <wp:anchor distT="0" distB="0" distL="114300" distR="114300" simplePos="0" relativeHeight="251645952" behindDoc="0" locked="0" layoutInCell="1" allowOverlap="1" wp14:anchorId="31FEDCC8" wp14:editId="7E5830E9">
            <wp:simplePos x="0" y="0"/>
            <wp:positionH relativeFrom="column">
              <wp:posOffset>242570</wp:posOffset>
            </wp:positionH>
            <wp:positionV relativeFrom="paragraph">
              <wp:posOffset>216272</wp:posOffset>
            </wp:positionV>
            <wp:extent cx="5387009" cy="3400837"/>
            <wp:effectExtent l="0" t="0" r="444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IS Printout (190 Manchester).jpg"/>
                    <pic:cNvPicPr/>
                  </pic:nvPicPr>
                  <pic:blipFill>
                    <a:blip r:embed="rId10"/>
                    <a:stretch>
                      <a:fillRect/>
                    </a:stretch>
                  </pic:blipFill>
                  <pic:spPr>
                    <a:xfrm>
                      <a:off x="0" y="0"/>
                      <a:ext cx="5387009" cy="3400837"/>
                    </a:xfrm>
                    <a:prstGeom prst="rect">
                      <a:avLst/>
                    </a:prstGeom>
                  </pic:spPr>
                </pic:pic>
              </a:graphicData>
            </a:graphic>
            <wp14:sizeRelH relativeFrom="page">
              <wp14:pctWidth>0</wp14:pctWidth>
            </wp14:sizeRelH>
            <wp14:sizeRelV relativeFrom="page">
              <wp14:pctHeight>0</wp14:pctHeight>
            </wp14:sizeRelV>
          </wp:anchor>
        </w:drawing>
      </w:r>
    </w:p>
    <w:p w14:paraId="5BA13FD8" w14:textId="3D70386E" w:rsidR="00BA03C8" w:rsidRDefault="00EC3382">
      <w:pPr>
        <w:spacing w:after="200" w:line="276" w:lineRule="auto"/>
      </w:pPr>
      <w:r>
        <w:rPr>
          <w:noProof/>
        </w:rPr>
        <mc:AlternateContent>
          <mc:Choice Requires="wps">
            <w:drawing>
              <wp:anchor distT="0" distB="0" distL="114300" distR="114300" simplePos="0" relativeHeight="251652096" behindDoc="0" locked="0" layoutInCell="1" allowOverlap="1" wp14:anchorId="596318BC" wp14:editId="18595EF8">
                <wp:simplePos x="0" y="0"/>
                <wp:positionH relativeFrom="column">
                  <wp:posOffset>4359166</wp:posOffset>
                </wp:positionH>
                <wp:positionV relativeFrom="paragraph">
                  <wp:posOffset>95469</wp:posOffset>
                </wp:positionV>
                <wp:extent cx="1032510" cy="433070"/>
                <wp:effectExtent l="0" t="0" r="15240" b="1205230"/>
                <wp:wrapNone/>
                <wp:docPr id="5" name="Speech Bubble: Rectangle 5"/>
                <wp:cNvGraphicFramePr/>
                <a:graphic xmlns:a="http://schemas.openxmlformats.org/drawingml/2006/main">
                  <a:graphicData uri="http://schemas.microsoft.com/office/word/2010/wordprocessingShape">
                    <wps:wsp>
                      <wps:cNvSpPr/>
                      <wps:spPr>
                        <a:xfrm>
                          <a:off x="0" y="0"/>
                          <a:ext cx="1032510" cy="433070"/>
                        </a:xfrm>
                        <a:prstGeom prst="wedgeRectCallout">
                          <a:avLst>
                            <a:gd name="adj1" fmla="val -49244"/>
                            <a:gd name="adj2" fmla="val 315313"/>
                          </a:avLst>
                        </a:prstGeom>
                        <a:solidFill>
                          <a:sysClr val="window" lastClr="FFFFFF"/>
                        </a:solidFill>
                        <a:ln w="25400" cap="flat" cmpd="sng" algn="ctr">
                          <a:solidFill>
                            <a:sysClr val="windowText" lastClr="000000"/>
                          </a:solidFill>
                          <a:prstDash val="solid"/>
                        </a:ln>
                        <a:effectLst/>
                      </wps:spPr>
                      <wps:txbx>
                        <w:txbxContent>
                          <w:p w14:paraId="681C4712" w14:textId="7AB9FF5C" w:rsidR="00EC3382" w:rsidRPr="00EC3382" w:rsidRDefault="00EC3382" w:rsidP="00EC3382">
                            <w:pPr>
                              <w:jc w:val="center"/>
                              <w:rPr>
                                <w:color w:val="000000" w:themeColor="text1"/>
                              </w:rPr>
                            </w:pPr>
                            <w:r>
                              <w:rPr>
                                <w:color w:val="000000" w:themeColor="text1"/>
                              </w:rPr>
                              <w:t>Top of the Hill</w:t>
                            </w:r>
                            <w:r>
                              <w:rPr>
                                <w:color w:val="000000" w:themeColor="text1"/>
                              </w:rPr>
                              <w:br/>
                              <w:t>Cooperative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318BC" id="Speech Bubble: Rectangle 5" o:spid="_x0000_s1028" type="#_x0000_t61" style="position:absolute;margin-left:343.25pt;margin-top:7.5pt;width:81.3pt;height:34.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" adj="163,78908" fillcolor="window" strokecolor="windowText" strokeweight="2pt">
                <v:textbox>
                  <w:txbxContent>
                    <w:p w14:paraId="681C4712" w14:textId="7AB9FF5C" w:rsidR="00EC3382" w:rsidRPr="00EC3382" w:rsidRDefault="00EC3382" w:rsidP="00EC3382">
                      <w:pPr>
                        <w:jc w:val="center"/>
                        <w:rPr>
                          <w:color w:val="000000" w:themeColor="text1"/>
                        </w:rPr>
                      </w:pPr>
                      <w:r>
                        <w:rPr>
                          <w:color w:val="000000" w:themeColor="text1"/>
                        </w:rPr>
                        <w:t>Top of the Hill</w:t>
                      </w:r>
                      <w:r>
                        <w:rPr>
                          <w:color w:val="000000" w:themeColor="text1"/>
                        </w:rPr>
                        <w:br/>
                        <w:t>Cooperative</w:t>
                      </w:r>
                    </w:p>
                  </w:txbxContent>
                </v:textbox>
              </v:shape>
            </w:pict>
          </mc:Fallback>
        </mc:AlternateContent>
      </w:r>
    </w:p>
    <w:p w14:paraId="7246B292" w14:textId="7CDB7277" w:rsidR="00894BD8" w:rsidRDefault="00EC3382">
      <w:pPr>
        <w:spacing w:after="200" w:line="276" w:lineRule="auto"/>
      </w:pPr>
      <w:r>
        <w:rPr>
          <w:noProof/>
        </w:rPr>
        <mc:AlternateContent>
          <mc:Choice Requires="wps">
            <w:drawing>
              <wp:anchor distT="0" distB="0" distL="114300" distR="114300" simplePos="0" relativeHeight="251669504" behindDoc="0" locked="0" layoutInCell="1" allowOverlap="1" wp14:anchorId="2FB59815" wp14:editId="379D218B">
                <wp:simplePos x="0" y="0"/>
                <wp:positionH relativeFrom="column">
                  <wp:posOffset>1064172</wp:posOffset>
                </wp:positionH>
                <wp:positionV relativeFrom="paragraph">
                  <wp:posOffset>2271088</wp:posOffset>
                </wp:positionV>
                <wp:extent cx="1331595" cy="511810"/>
                <wp:effectExtent l="438150" t="1238250" r="20955" b="21590"/>
                <wp:wrapNone/>
                <wp:docPr id="13" name="Speech Bubble: Rectangle 13"/>
                <wp:cNvGraphicFramePr/>
                <a:graphic xmlns:a="http://schemas.openxmlformats.org/drawingml/2006/main">
                  <a:graphicData uri="http://schemas.microsoft.com/office/word/2010/wordprocessingShape">
                    <wps:wsp>
                      <wps:cNvSpPr/>
                      <wps:spPr>
                        <a:xfrm>
                          <a:off x="0" y="0"/>
                          <a:ext cx="1331595" cy="511810"/>
                        </a:xfrm>
                        <a:prstGeom prst="wedgeRectCallout">
                          <a:avLst>
                            <a:gd name="adj1" fmla="val -82852"/>
                            <a:gd name="adj2" fmla="val -288434"/>
                          </a:avLst>
                        </a:prstGeom>
                        <a:solidFill>
                          <a:sysClr val="window" lastClr="FFFFFF"/>
                        </a:solidFill>
                        <a:ln w="25400" cap="flat" cmpd="sng" algn="ctr">
                          <a:solidFill>
                            <a:sysClr val="windowText" lastClr="000000"/>
                          </a:solidFill>
                          <a:prstDash val="solid"/>
                        </a:ln>
                        <a:effectLst/>
                      </wps:spPr>
                      <wps:txbx>
                        <w:txbxContent>
                          <w:p w14:paraId="0D310FA7" w14:textId="7DC0864C" w:rsidR="00EC3382" w:rsidRPr="00EC3382" w:rsidRDefault="00EC3382" w:rsidP="00EC3382">
                            <w:pPr>
                              <w:jc w:val="center"/>
                              <w:rPr>
                                <w:color w:val="000000" w:themeColor="text1"/>
                              </w:rPr>
                            </w:pPr>
                            <w:r>
                              <w:rPr>
                                <w:color w:val="000000" w:themeColor="text1"/>
                              </w:rPr>
                              <w:t>City sewer line along Integra Drive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59815" id="Speech Bubble: Rectangle 13" o:spid="_x0000_s1029" type="#_x0000_t61" style="position:absolute;margin-left:83.8pt;margin-top:178.85pt;width:104.85pt;height:40.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" adj="-7096,-51502" fillcolor="window" strokecolor="windowText" strokeweight="2pt">
                <v:textbox>
                  <w:txbxContent>
                    <w:p w14:paraId="0D310FA7" w14:textId="7DC0864C" w:rsidR="00EC3382" w:rsidRPr="00EC3382" w:rsidRDefault="00EC3382" w:rsidP="00EC3382">
                      <w:pPr>
                        <w:jc w:val="center"/>
                        <w:rPr>
                          <w:color w:val="000000" w:themeColor="text1"/>
                        </w:rPr>
                      </w:pPr>
                      <w:r>
                        <w:rPr>
                          <w:color w:val="000000" w:themeColor="text1"/>
                        </w:rPr>
                        <w:t>City sewer line along Integra Drive</w:t>
                      </w:r>
                    </w:p>
                  </w:txbxContent>
                </v:textbox>
              </v:shape>
            </w:pict>
          </mc:Fallback>
        </mc:AlternateContent>
      </w:r>
      <w:r>
        <w:rPr>
          <w:noProof/>
        </w:rPr>
        <mc:AlternateContent>
          <mc:Choice Requires="wps">
            <w:drawing>
              <wp:anchor distT="0" distB="0" distL="114300" distR="114300" simplePos="0" relativeHeight="251649024" behindDoc="0" locked="0" layoutInCell="1" allowOverlap="1" wp14:anchorId="1E2E2D55" wp14:editId="221C95FC">
                <wp:simplePos x="0" y="0"/>
                <wp:positionH relativeFrom="column">
                  <wp:posOffset>1450428</wp:posOffset>
                </wp:positionH>
                <wp:positionV relativeFrom="paragraph">
                  <wp:posOffset>994082</wp:posOffset>
                </wp:positionV>
                <wp:extent cx="1788795" cy="551815"/>
                <wp:effectExtent l="0" t="933450" r="20955" b="19685"/>
                <wp:wrapNone/>
                <wp:docPr id="4" name="Speech Bubble: Rectangle 4"/>
                <wp:cNvGraphicFramePr/>
                <a:graphic xmlns:a="http://schemas.openxmlformats.org/drawingml/2006/main">
                  <a:graphicData uri="http://schemas.microsoft.com/office/word/2010/wordprocessingShape">
                    <wps:wsp>
                      <wps:cNvSpPr/>
                      <wps:spPr>
                        <a:xfrm>
                          <a:off x="0" y="0"/>
                          <a:ext cx="1788795" cy="551815"/>
                        </a:xfrm>
                        <a:prstGeom prst="wedgeRectCallout">
                          <a:avLst>
                            <a:gd name="adj1" fmla="val -18868"/>
                            <a:gd name="adj2" fmla="val -2184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7B682" w14:textId="3AA24D0C" w:rsidR="00EC3382" w:rsidRPr="00EC3382" w:rsidRDefault="00EC3382" w:rsidP="00EC3382">
                            <w:pPr>
                              <w:jc w:val="center"/>
                              <w:rPr>
                                <w:color w:val="000000" w:themeColor="text1"/>
                              </w:rPr>
                            </w:pPr>
                            <w:r>
                              <w:rPr>
                                <w:color w:val="000000" w:themeColor="text1"/>
                              </w:rPr>
                              <w:t>Manhole for City sewer line</w:t>
                            </w:r>
                            <w:r>
                              <w:rPr>
                                <w:color w:val="000000" w:themeColor="text1"/>
                              </w:rPr>
                              <w:br/>
                              <w:t>along Manchester Street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2E2D55" id="Speech Bubble: Rectangle 4" o:spid="_x0000_s1030" type="#_x0000_t61" style="position:absolute;margin-left:114.2pt;margin-top:78.25pt;width:140.85pt;height:43.45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" adj="6725,-36389" fillcolor="white [3212]" strokecolor="black [3213]" strokeweight="2pt">
                <v:textbox>
                  <w:txbxContent>
                    <w:p w14:paraId="3987B682" w14:textId="3AA24D0C" w:rsidR="00EC3382" w:rsidRPr="00EC3382" w:rsidRDefault="00EC3382" w:rsidP="00EC3382">
                      <w:pPr>
                        <w:jc w:val="center"/>
                        <w:rPr>
                          <w:color w:val="000000" w:themeColor="text1"/>
                        </w:rPr>
                      </w:pPr>
                      <w:r>
                        <w:rPr>
                          <w:color w:val="000000" w:themeColor="text1"/>
                        </w:rPr>
                        <w:t>Manhole for City sewer line</w:t>
                      </w:r>
                      <w:r>
                        <w:rPr>
                          <w:color w:val="000000" w:themeColor="text1"/>
                        </w:rPr>
                        <w:br/>
                        <w:t>along Manchester Street</w:t>
                      </w:r>
                    </w:p>
                  </w:txbxContent>
                </v:textbox>
              </v:shape>
            </w:pict>
          </mc:Fallback>
        </mc:AlternateContent>
      </w:r>
      <w:r w:rsidR="00894BD8">
        <w:br w:type="page"/>
      </w:r>
    </w:p>
    <w:p w14:paraId="5F121900" w14:textId="7A1D3F8B" w:rsidR="00E40B15" w:rsidRPr="00A538D5" w:rsidRDefault="00E40B15" w:rsidP="00A538D5">
      <w:pPr>
        <w:rPr>
          <w:b/>
        </w:rPr>
      </w:pPr>
      <w:r w:rsidRPr="00A538D5">
        <w:rPr>
          <w:b/>
        </w:rPr>
        <w:lastRenderedPageBreak/>
        <w:t>Construction Approach and Costs of Sewer Collection System</w:t>
      </w:r>
    </w:p>
    <w:p w14:paraId="5455EE63" w14:textId="68BA01B3" w:rsidR="00E40B15" w:rsidRDefault="00EC3382" w:rsidP="00AB2D81">
      <w:r>
        <w:rPr>
          <w:noProof/>
        </w:rPr>
        <w:drawing>
          <wp:anchor distT="0" distB="0" distL="114300" distR="114300" simplePos="0" relativeHeight="251642880" behindDoc="0" locked="0" layoutInCell="1" allowOverlap="1" wp14:anchorId="393FA228" wp14:editId="3DB298C6">
            <wp:simplePos x="0" y="0"/>
            <wp:positionH relativeFrom="column">
              <wp:posOffset>0</wp:posOffset>
            </wp:positionH>
            <wp:positionV relativeFrom="paragraph">
              <wp:posOffset>1843958</wp:posOffset>
            </wp:positionV>
            <wp:extent cx="5943600" cy="3627120"/>
            <wp:effectExtent l="19050" t="19050" r="19050" b="1143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tility Plan2.jpg"/>
                    <pic:cNvPicPr/>
                  </pic:nvPicPr>
                  <pic:blipFill>
                    <a:blip r:embed="rId11"/>
                    <a:stretch>
                      <a:fillRect/>
                    </a:stretch>
                  </pic:blipFill>
                  <pic:spPr>
                    <a:xfrm>
                      <a:off x="0" y="0"/>
                      <a:ext cx="5943600" cy="362712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FB2CBB" w:rsidRPr="008C43C8">
        <w:t xml:space="preserve">To connect each home to a common </w:t>
      </w:r>
      <w:r w:rsidR="00AE425E" w:rsidRPr="008C43C8">
        <w:t xml:space="preserve">sewer collection </w:t>
      </w:r>
      <w:r w:rsidR="00FB2CBB" w:rsidRPr="008C43C8">
        <w:t>system, a series of underground pipes would be constructed throughout the park</w:t>
      </w:r>
      <w:r w:rsidR="00BF31B6" w:rsidRPr="008C43C8">
        <w:t xml:space="preserve">. </w:t>
      </w:r>
      <w:r w:rsidR="00083BFF" w:rsidRPr="008C43C8">
        <w:t>An e</w:t>
      </w:r>
      <w:r w:rsidR="00FB2CBB" w:rsidRPr="008C43C8">
        <w:t xml:space="preserve">ight-inch </w:t>
      </w:r>
      <w:r w:rsidR="009B573C" w:rsidRPr="008C43C8">
        <w:t>diameter sewer main would be run in the street</w:t>
      </w:r>
      <w:r w:rsidR="00083BFF" w:rsidRPr="008C43C8">
        <w:t xml:space="preserve">, </w:t>
      </w:r>
      <w:r w:rsidR="00FB2CBB" w:rsidRPr="008C43C8">
        <w:t xml:space="preserve">including sewer </w:t>
      </w:r>
      <w:r w:rsidR="009B573C" w:rsidRPr="008C43C8">
        <w:t xml:space="preserve">manholes at each point where the </w:t>
      </w:r>
      <w:r w:rsidR="00083BFF" w:rsidRPr="008C43C8">
        <w:t xml:space="preserve">main </w:t>
      </w:r>
      <w:r w:rsidR="00FB2CBB" w:rsidRPr="008C43C8">
        <w:t xml:space="preserve">changes </w:t>
      </w:r>
      <w:r w:rsidR="009B573C" w:rsidRPr="008C43C8">
        <w:t xml:space="preserve">direction </w:t>
      </w:r>
      <w:r w:rsidR="00FB2CBB" w:rsidRPr="008C43C8">
        <w:t>(</w:t>
      </w:r>
      <w:r w:rsidR="009B573C" w:rsidRPr="008C43C8">
        <w:t>horizontally or vertically</w:t>
      </w:r>
      <w:r w:rsidR="00FB2CBB" w:rsidRPr="008C43C8">
        <w:t>)</w:t>
      </w:r>
      <w:r w:rsidR="00BF31B6" w:rsidRPr="008C43C8">
        <w:t xml:space="preserve">. </w:t>
      </w:r>
      <w:r w:rsidR="009B573C" w:rsidRPr="008C43C8">
        <w:t xml:space="preserve">New sewer </w:t>
      </w:r>
      <w:r w:rsidR="00083BFF" w:rsidRPr="008C43C8">
        <w:t xml:space="preserve">service </w:t>
      </w:r>
      <w:r w:rsidR="009B573C" w:rsidRPr="008C43C8">
        <w:t>pipes would be constructed</w:t>
      </w:r>
      <w:r w:rsidR="00FB2CBB" w:rsidRPr="008C43C8">
        <w:t xml:space="preserve"> from the eight-inch sewer main </w:t>
      </w:r>
      <w:r w:rsidR="00CE569B" w:rsidRPr="008C43C8">
        <w:t xml:space="preserve">laterally </w:t>
      </w:r>
      <w:r w:rsidR="00FB2CBB" w:rsidRPr="008C43C8">
        <w:t>to each home</w:t>
      </w:r>
      <w:r w:rsidR="00BF31B6" w:rsidRPr="008C43C8">
        <w:t>.</w:t>
      </w:r>
      <w:r w:rsidR="00AE425E" w:rsidRPr="008C43C8">
        <w:t xml:space="preserve"> The sewer collection system would outfall into a tank that feeds a pumped force main the carry the waste uphill to the City sewer system. </w:t>
      </w:r>
      <w:r w:rsidR="00FB2CBB" w:rsidRPr="008C43C8">
        <w:t>T</w:t>
      </w:r>
      <w:r w:rsidR="009B573C" w:rsidRPr="008C43C8">
        <w:t>he construction of th</w:t>
      </w:r>
      <w:r w:rsidR="00FB2CBB" w:rsidRPr="008C43C8">
        <w:t xml:space="preserve">is new sewer collection system (sewer main and house connections) </w:t>
      </w:r>
      <w:r w:rsidR="009B573C" w:rsidRPr="008C43C8">
        <w:t xml:space="preserve">would </w:t>
      </w:r>
      <w:r w:rsidR="00CE569B" w:rsidRPr="008C43C8">
        <w:t xml:space="preserve">necessitate </w:t>
      </w:r>
      <w:r w:rsidR="00083BFF" w:rsidRPr="008C43C8">
        <w:t xml:space="preserve">the excavation </w:t>
      </w:r>
      <w:r w:rsidR="00CE569B" w:rsidRPr="008C43C8">
        <w:t xml:space="preserve">and backfill </w:t>
      </w:r>
      <w:r w:rsidR="00083BFF" w:rsidRPr="008C43C8">
        <w:t xml:space="preserve">of a significant portion </w:t>
      </w:r>
      <w:r w:rsidR="009D7DAA" w:rsidRPr="008C43C8">
        <w:t xml:space="preserve">of the </w:t>
      </w:r>
      <w:r w:rsidR="009D7DAA" w:rsidRPr="003C6158">
        <w:t xml:space="preserve">existing </w:t>
      </w:r>
      <w:r w:rsidR="00083BFF" w:rsidRPr="003C6158">
        <w:t>roadway</w:t>
      </w:r>
      <w:r w:rsidR="00CE569B" w:rsidRPr="003C6158">
        <w:t xml:space="preserve">.  </w:t>
      </w:r>
      <w:r w:rsidR="00FB2CBB" w:rsidRPr="003C6158">
        <w:t xml:space="preserve">As </w:t>
      </w:r>
      <w:r w:rsidR="00CE569B" w:rsidRPr="003C6158">
        <w:t>a result, t</w:t>
      </w:r>
      <w:r w:rsidR="00FB2CBB" w:rsidRPr="003C6158">
        <w:t xml:space="preserve">he </w:t>
      </w:r>
      <w:r w:rsidR="00CE569B" w:rsidRPr="003C6158">
        <w:t xml:space="preserve">roadway itself </w:t>
      </w:r>
      <w:r w:rsidR="00FB2CBB" w:rsidRPr="003C6158">
        <w:t>would have to be reconstructed</w:t>
      </w:r>
      <w:r w:rsidR="00BF31B6" w:rsidRPr="003C6158">
        <w:t xml:space="preserve">. </w:t>
      </w:r>
      <w:r w:rsidR="004135FF" w:rsidRPr="003C6158">
        <w:t>The new sewer collection system would have to be designed and ap</w:t>
      </w:r>
      <w:r w:rsidR="009D7DAA" w:rsidRPr="003C6158">
        <w:t xml:space="preserve">proved by both the </w:t>
      </w:r>
      <w:r w:rsidR="00AE425E" w:rsidRPr="003C6158">
        <w:t>City of Concord</w:t>
      </w:r>
      <w:r w:rsidR="004135FF" w:rsidRPr="003C6158">
        <w:t xml:space="preserve"> and New Hampshire DES</w:t>
      </w:r>
      <w:r w:rsidR="00BF31B6" w:rsidRPr="003C6158">
        <w:t xml:space="preserve">. </w:t>
      </w:r>
    </w:p>
    <w:p w14:paraId="5FD2DF63" w14:textId="02A6F809" w:rsidR="00944271" w:rsidRPr="00944271" w:rsidRDefault="00944271" w:rsidP="00944271"/>
    <w:p w14:paraId="44CE9A42" w14:textId="77777777" w:rsidR="001764C1" w:rsidRPr="003C6158" w:rsidRDefault="009B573C" w:rsidP="00AB2D81">
      <w:pPr>
        <w:pStyle w:val="Heading2"/>
        <w:rPr>
          <w:color w:val="auto"/>
        </w:rPr>
      </w:pPr>
      <w:bookmarkStart w:id="6" w:name="_Toc532505041"/>
      <w:r w:rsidRPr="003C6158">
        <w:rPr>
          <w:color w:val="auto"/>
        </w:rPr>
        <w:t>3) Water System</w:t>
      </w:r>
      <w:bookmarkEnd w:id="6"/>
    </w:p>
    <w:p w14:paraId="644A9246" w14:textId="7C9703E3" w:rsidR="00F7378D" w:rsidRDefault="0040349E" w:rsidP="0040349E">
      <w:pPr>
        <w:spacing w:line="276" w:lineRule="auto"/>
      </w:pPr>
      <w:r w:rsidRPr="003C6158">
        <w:t xml:space="preserve">The Park is connected to the Concord City water system via a </w:t>
      </w:r>
      <w:r w:rsidRPr="009A14BC">
        <w:rPr>
          <w:color w:val="FF0000"/>
        </w:rPr>
        <w:t>1-inch plastic main line</w:t>
      </w:r>
      <w:r w:rsidRPr="003C6158">
        <w:t>.</w:t>
      </w:r>
      <w:r w:rsidR="0009365D">
        <w:t xml:space="preserve"> Service connections run from the water main to individual meters located underneath each home.</w:t>
      </w:r>
      <w:r w:rsidRPr="003C6158">
        <w:t xml:space="preserve"> Although the existing water system appears adequate at this time, the age of the water main is unknown and may be susceptible to deterioration which can lead to leaks. Improvements could be made to bring the water system into conformance with current standards, and provide new metering to each unit. Installation of a new water main, metering, and service connections would provide a long-term water infrastructure that reduces maintenance costs, improves service, and increases property value.</w:t>
      </w:r>
    </w:p>
    <w:p w14:paraId="54639034" w14:textId="2E62D93A" w:rsidR="00B52DFD" w:rsidRDefault="00B52DFD">
      <w:pPr>
        <w:spacing w:after="200" w:line="276" w:lineRule="auto"/>
      </w:pPr>
      <w:r>
        <w:br w:type="page"/>
      </w:r>
    </w:p>
    <w:p w14:paraId="2134575F" w14:textId="77777777" w:rsidR="00F7378D" w:rsidRDefault="00F7378D" w:rsidP="0040349E">
      <w:pPr>
        <w:spacing w:line="276" w:lineRule="auto"/>
      </w:pPr>
    </w:p>
    <w:p w14:paraId="6F5036DD" w14:textId="4B64CCE6" w:rsidR="0040349E" w:rsidRPr="003C6158" w:rsidRDefault="00F7378D" w:rsidP="0040349E">
      <w:pPr>
        <w:spacing w:line="276" w:lineRule="auto"/>
      </w:pPr>
      <w:r>
        <w:t>The new water main could be realigned behind the homes (if a new sewer main is not being installed) in order to avoid tearing up the road during installation of the new water line. This approach could necessitate the replacement of septic dry wells if located within the 25-foot required offset from the water lines. Conversely</w:t>
      </w:r>
      <w:r w:rsidR="00A673A0" w:rsidRPr="003C6158">
        <w:t>, if the new water main is install</w:t>
      </w:r>
      <w:r w:rsidR="006C64DD" w:rsidRPr="003C6158">
        <w:t>ed beneath the roadway, the</w:t>
      </w:r>
      <w:r>
        <w:t>n</w:t>
      </w:r>
      <w:r w:rsidR="006C64DD" w:rsidRPr="003C6158">
        <w:t xml:space="preserve"> roadway reconstruction will be a necessary part of the project</w:t>
      </w:r>
      <w:r w:rsidR="00A673A0" w:rsidRPr="003C6158">
        <w:t>, providing</w:t>
      </w:r>
      <w:r w:rsidR="006C64DD" w:rsidRPr="003C6158">
        <w:t xml:space="preserve"> new</w:t>
      </w:r>
      <w:r w:rsidR="00A673A0" w:rsidRPr="003C6158">
        <w:t xml:space="preserve"> pavement and grading improvements along the road.</w:t>
      </w:r>
    </w:p>
    <w:p w14:paraId="56903FB2" w14:textId="46406503" w:rsidR="00F7378D" w:rsidRPr="00F7378D" w:rsidRDefault="00F7378D" w:rsidP="00F7378D"/>
    <w:p w14:paraId="78C06442" w14:textId="73336CFF" w:rsidR="00F7378D" w:rsidRPr="00F7378D" w:rsidRDefault="00F7378D" w:rsidP="00F7378D">
      <w:pPr>
        <w:pStyle w:val="Heading2"/>
        <w:rPr>
          <w:color w:val="auto"/>
        </w:rPr>
      </w:pPr>
      <w:bookmarkStart w:id="7" w:name="_Toc532505042"/>
      <w:r w:rsidRPr="00F7378D">
        <w:rPr>
          <w:color w:val="auto"/>
        </w:rPr>
        <w:t>Water and Sewer Improvement Alternatives</w:t>
      </w:r>
      <w:bookmarkEnd w:id="7"/>
    </w:p>
    <w:p w14:paraId="07D321C7" w14:textId="093B23A2" w:rsidR="00F7378D" w:rsidRPr="001A6DE7" w:rsidRDefault="00944271" w:rsidP="00F7378D">
      <w:r w:rsidRPr="001A6DE7">
        <w:t>As discussed in the previous water and sewer sections, there are several possible combinations for improving the water and sewer infrastructure. Four possible alternatives are listed below.</w:t>
      </w:r>
    </w:p>
    <w:p w14:paraId="192BEBAA" w14:textId="77777777" w:rsidR="00944271" w:rsidRPr="00964B21" w:rsidRDefault="00944271" w:rsidP="00F7378D">
      <w:pPr>
        <w:rPr>
          <w:b/>
        </w:rPr>
      </w:pPr>
    </w:p>
    <w:p w14:paraId="49C3950D" w14:textId="77777777" w:rsidR="00F7378D" w:rsidRPr="00964B21" w:rsidRDefault="00F7378D" w:rsidP="00F7378D">
      <w:pPr>
        <w:rPr>
          <w:b/>
          <w:u w:val="single"/>
        </w:rPr>
      </w:pPr>
      <w:r w:rsidRPr="00964B21">
        <w:rPr>
          <w:b/>
          <w:u w:val="single"/>
        </w:rPr>
        <w:t>Alternative A: Replace water system, connect to city sewer, and reconstruct roadway</w:t>
      </w:r>
    </w:p>
    <w:p w14:paraId="1646DAC0" w14:textId="77777777" w:rsidR="001A6DE7" w:rsidRDefault="001A6DE7" w:rsidP="00F7378D"/>
    <w:p w14:paraId="6F39F1AE" w14:textId="4F51F593" w:rsidR="00F7378D" w:rsidRPr="00964B21" w:rsidRDefault="00F7378D" w:rsidP="00F7378D">
      <w:r w:rsidRPr="00964B21">
        <w:t>This approach uses the simultaneous in</w:t>
      </w:r>
      <w:r>
        <w:t xml:space="preserve">stallation of a new water main, sewer main </w:t>
      </w:r>
      <w:r w:rsidRPr="00964B21">
        <w:t xml:space="preserve">connection to the City sewer system, and reconstruction of the roadway. </w:t>
      </w:r>
      <w:r w:rsidRPr="00833778">
        <w:t xml:space="preserve">Because the site is lower than the sewer connection, a pump with a force main </w:t>
      </w:r>
      <w:r>
        <w:t>sewer</w:t>
      </w:r>
      <w:r w:rsidRPr="00833778">
        <w:t xml:space="preserve"> wi</w:t>
      </w:r>
      <w:r w:rsidR="00944271">
        <w:t>ll need to be installed</w:t>
      </w:r>
      <w:r w:rsidRPr="00833778">
        <w:t xml:space="preserve"> to pump the </w:t>
      </w:r>
      <w:r>
        <w:t>wastewater</w:t>
      </w:r>
      <w:r w:rsidRPr="00833778">
        <w:t xml:space="preserve"> into the </w:t>
      </w:r>
      <w:r>
        <w:t>C</w:t>
      </w:r>
      <w:r w:rsidRPr="00833778">
        <w:t xml:space="preserve">ity </w:t>
      </w:r>
      <w:r>
        <w:t xml:space="preserve">sewer </w:t>
      </w:r>
      <w:r w:rsidRPr="00833778">
        <w:t>system. A license from City Council will be required to connect to the sewer system with a force main connection.</w:t>
      </w:r>
      <w:r>
        <w:t xml:space="preserve"> </w:t>
      </w:r>
      <w:r w:rsidRPr="00964B21">
        <w:t xml:space="preserve">Although this alternative </w:t>
      </w:r>
      <w:r>
        <w:t xml:space="preserve">for replacing both water and sewer </w:t>
      </w:r>
      <w:r w:rsidRPr="00964B21">
        <w:t>may be the most preferable long term infrastructure solution, it is also the most costly</w:t>
      </w:r>
      <w:r w:rsidR="001A6DE7">
        <w:t xml:space="preserve"> alternative</w:t>
      </w:r>
      <w:r w:rsidRPr="00964B21">
        <w:t>.</w:t>
      </w:r>
    </w:p>
    <w:p w14:paraId="1CF997E0" w14:textId="467E149A" w:rsidR="00F7378D" w:rsidRDefault="00F7378D" w:rsidP="00F7378D"/>
    <w:p w14:paraId="6DE9324E" w14:textId="77777777" w:rsidR="001A6DE7" w:rsidRPr="004E1CAB" w:rsidRDefault="001A6DE7" w:rsidP="00F7378D"/>
    <w:p w14:paraId="2E442300" w14:textId="77777777" w:rsidR="00F7378D" w:rsidRPr="004E1CAB" w:rsidRDefault="00F7378D" w:rsidP="00F7378D">
      <w:pPr>
        <w:rPr>
          <w:b/>
          <w:u w:val="single"/>
        </w:rPr>
      </w:pPr>
      <w:r w:rsidRPr="004E1CAB">
        <w:rPr>
          <w:b/>
          <w:u w:val="single"/>
        </w:rPr>
        <w:t>Alternative B: Replace water system only</w:t>
      </w:r>
    </w:p>
    <w:p w14:paraId="0C090970" w14:textId="77777777" w:rsidR="001A6DE7" w:rsidRDefault="001A6DE7" w:rsidP="00F7378D"/>
    <w:p w14:paraId="06FF7A70" w14:textId="10A087F1" w:rsidR="00F7378D" w:rsidRPr="004E1CAB" w:rsidRDefault="00F7378D" w:rsidP="00F7378D">
      <w:r w:rsidRPr="004E1CAB">
        <w:t xml:space="preserve">For this option, the water line would be constructed in </w:t>
      </w:r>
      <w:r w:rsidR="001A6DE7">
        <w:t>a loop behind the homes</w:t>
      </w:r>
      <w:r w:rsidRPr="004E1CAB">
        <w:t xml:space="preserve"> to avoid the need for reconstructing the roadway.</w:t>
      </w:r>
      <w:r w:rsidR="001A6DE7">
        <w:t xml:space="preserve"> A 25-foot offset from septic systems will be required. The alignment will need to be reviewed with respect to the septic systems of each home to ensure this offset is maintained. Some of the septic systems may have to be relocated to maintain this offset.</w:t>
      </w:r>
    </w:p>
    <w:p w14:paraId="1208E073" w14:textId="477DF860" w:rsidR="00F7378D" w:rsidRDefault="00F7378D" w:rsidP="00F7378D"/>
    <w:p w14:paraId="46AE5D1B" w14:textId="77777777" w:rsidR="001A6DE7" w:rsidRPr="00833778" w:rsidRDefault="001A6DE7" w:rsidP="00F7378D"/>
    <w:p w14:paraId="7997535F" w14:textId="77777777" w:rsidR="00F7378D" w:rsidRPr="00833778" w:rsidRDefault="00F7378D" w:rsidP="00F7378D">
      <w:pPr>
        <w:rPr>
          <w:b/>
          <w:u w:val="single"/>
        </w:rPr>
      </w:pPr>
      <w:r w:rsidRPr="00833778">
        <w:rPr>
          <w:b/>
          <w:u w:val="single"/>
        </w:rPr>
        <w:t>Alternative C: Connect to City sewer system and reconstruct roadway</w:t>
      </w:r>
    </w:p>
    <w:p w14:paraId="3AF6A9DB" w14:textId="77777777" w:rsidR="001A6DE7" w:rsidRDefault="001A6DE7" w:rsidP="00F7378D"/>
    <w:p w14:paraId="535D7F91" w14:textId="0107AA47" w:rsidR="001A6DE7" w:rsidRPr="00833778" w:rsidRDefault="00F7378D" w:rsidP="001A6DE7">
      <w:r w:rsidRPr="00833778">
        <w:t xml:space="preserve">This option replaces the existing individual septic systems with a sewer main connection to the City sewer system. </w:t>
      </w:r>
      <w:r>
        <w:t xml:space="preserve">As mentioned in Alternative </w:t>
      </w:r>
      <w:r w:rsidR="001A6DE7">
        <w:t>A, this connection will require</w:t>
      </w:r>
      <w:r>
        <w:t xml:space="preserve"> </w:t>
      </w:r>
      <w:r w:rsidR="001A6DE7">
        <w:t xml:space="preserve">roadway reconstruction, </w:t>
      </w:r>
      <w:r>
        <w:t>a</w:t>
      </w:r>
      <w:r w:rsidR="001A6DE7">
        <w:t xml:space="preserve"> pump with force main sewer line, and a license from the City Council. </w:t>
      </w:r>
      <w:r w:rsidR="001A6DE7" w:rsidRPr="00833778">
        <w:t xml:space="preserve">This approach requires no </w:t>
      </w:r>
      <w:r w:rsidR="001A6DE7">
        <w:t>water line installation, although care must be taken during construction of the sewer line as not to disturb or damage the existing water lines.</w:t>
      </w:r>
      <w:r w:rsidR="001A6DE7" w:rsidRPr="00833778">
        <w:t xml:space="preserve">   </w:t>
      </w:r>
    </w:p>
    <w:p w14:paraId="3D665B2C" w14:textId="626C17DE" w:rsidR="00F7378D" w:rsidRPr="00833778" w:rsidRDefault="00F7378D" w:rsidP="00F7378D"/>
    <w:p w14:paraId="1AC483F9" w14:textId="5E9DA84E" w:rsidR="00F7378D" w:rsidRDefault="00F7378D" w:rsidP="00F7378D"/>
    <w:p w14:paraId="614E9E63" w14:textId="77777777" w:rsidR="001A6DE7" w:rsidRPr="00833778" w:rsidRDefault="001A6DE7" w:rsidP="00F7378D"/>
    <w:p w14:paraId="0007AAE6" w14:textId="412B85F5" w:rsidR="00F7378D" w:rsidRPr="00833778" w:rsidRDefault="00F7378D" w:rsidP="00F7378D">
      <w:pPr>
        <w:rPr>
          <w:b/>
          <w:u w:val="single"/>
        </w:rPr>
      </w:pPr>
      <w:r w:rsidRPr="00833778">
        <w:rPr>
          <w:b/>
          <w:u w:val="single"/>
        </w:rPr>
        <w:t>Alternative D: Replace all septic systems</w:t>
      </w:r>
      <w:r w:rsidR="001A6DE7">
        <w:rPr>
          <w:b/>
          <w:u w:val="single"/>
        </w:rPr>
        <w:t xml:space="preserve"> and keep existing water system</w:t>
      </w:r>
    </w:p>
    <w:p w14:paraId="25974591" w14:textId="77777777" w:rsidR="001A6DE7" w:rsidRDefault="001A6DE7" w:rsidP="00F7378D"/>
    <w:p w14:paraId="4133D8F3" w14:textId="63AFB033" w:rsidR="00F7378D" w:rsidRPr="00833778" w:rsidRDefault="00F7378D" w:rsidP="00F7378D">
      <w:r w:rsidRPr="00833778">
        <w:t xml:space="preserve">This option replaces the existing individual dry well septic on a priority basis. This approach requires no </w:t>
      </w:r>
      <w:r w:rsidR="001A6DE7">
        <w:t xml:space="preserve">water line installation or </w:t>
      </w:r>
      <w:r w:rsidRPr="00833778">
        <w:t xml:space="preserve">road reconstruction.   </w:t>
      </w:r>
    </w:p>
    <w:p w14:paraId="76E872B7" w14:textId="5F19CC7B" w:rsidR="005F603B" w:rsidRPr="00EC3382" w:rsidRDefault="007545B3" w:rsidP="00EC3382">
      <w:r w:rsidRPr="00EC3382">
        <w:br w:type="page"/>
      </w:r>
    </w:p>
    <w:p w14:paraId="4E85DBA1" w14:textId="77777777" w:rsidR="001764C1" w:rsidRPr="008E4B6A" w:rsidRDefault="009B573C" w:rsidP="00BA4909">
      <w:pPr>
        <w:pStyle w:val="Heading2"/>
        <w:rPr>
          <w:color w:val="auto"/>
        </w:rPr>
      </w:pPr>
      <w:bookmarkStart w:id="8" w:name="_Toc532505043"/>
      <w:r w:rsidRPr="008E4B6A">
        <w:rPr>
          <w:color w:val="auto"/>
        </w:rPr>
        <w:lastRenderedPageBreak/>
        <w:t>4) Drainage System</w:t>
      </w:r>
      <w:bookmarkEnd w:id="8"/>
    </w:p>
    <w:p w14:paraId="730A104E" w14:textId="77777777" w:rsidR="00342C11" w:rsidRPr="00342C11" w:rsidRDefault="008E4B6A" w:rsidP="00342C11">
      <w:r w:rsidRPr="008E4B6A">
        <w:t>There is no formal closed drainage system (catch basins and pipes) within the Park. Currently, water drains off into undeveloped areas and/or is absorbed into pervious soils</w:t>
      </w:r>
      <w:r w:rsidRPr="00342C11">
        <w:t xml:space="preserve">. </w:t>
      </w:r>
      <w:r w:rsidR="00342C11" w:rsidRPr="00342C11">
        <w:t>Because most of the available park land is consumed by homes, streets, driveways, landscaped areas and leach fields between homes, there is little opportunity for detaining and treating storm water.  With a lack of open space for handling and treating storm water runoff, we have not suggested any major improvements to the drainage system. Several minor improvements might include some regrading of the roadways to eliminate low/puddling spots.</w:t>
      </w:r>
    </w:p>
    <w:p w14:paraId="691F48D6" w14:textId="446F167F" w:rsidR="00342C11" w:rsidRPr="00342C11" w:rsidRDefault="00342C11" w:rsidP="005E7FEB"/>
    <w:p w14:paraId="3B46F4FE" w14:textId="043B985D" w:rsidR="005E7FEB" w:rsidRDefault="008E4B6A" w:rsidP="005E7FEB">
      <w:r w:rsidRPr="008E4B6A">
        <w:t>There are currently no significant drainage issues, but if a new water or sewer line is installed through the Park, the roadway will need to be reconstructed which would provide the opportunity to regrade the roadway to improve drainage further.</w:t>
      </w:r>
    </w:p>
    <w:p w14:paraId="7D50E23A" w14:textId="70574FC7" w:rsidR="008370F0" w:rsidRDefault="008370F0" w:rsidP="005E7FEB"/>
    <w:p w14:paraId="609C6AF8" w14:textId="6EF2F10F" w:rsidR="008370F0" w:rsidRPr="008370F0" w:rsidRDefault="008370F0" w:rsidP="005E7FEB">
      <w:pPr>
        <w:rPr>
          <w:b/>
          <w:color w:val="FF0000"/>
        </w:rPr>
      </w:pPr>
    </w:p>
    <w:p w14:paraId="7916BB1D" w14:textId="0205DACF" w:rsidR="008370F0" w:rsidRPr="008370F0" w:rsidRDefault="008370F0" w:rsidP="005E7FEB">
      <w:pPr>
        <w:rPr>
          <w:b/>
          <w:color w:val="FF0000"/>
        </w:rPr>
      </w:pPr>
      <w:r w:rsidRPr="008370F0">
        <w:rPr>
          <w:b/>
          <w:color w:val="FF0000"/>
        </w:rPr>
        <w:t>Insert drainage pictures here with captions.</w:t>
      </w:r>
    </w:p>
    <w:p w14:paraId="2C3193E2" w14:textId="77777777" w:rsidR="005E7FEB" w:rsidRPr="003B0CA6" w:rsidRDefault="005E7FEB" w:rsidP="005E7FEB"/>
    <w:p w14:paraId="00171B7A" w14:textId="10FF1C59" w:rsidR="008E4B6A" w:rsidRPr="008E4B6A" w:rsidRDefault="005E7FEB" w:rsidP="008E4B6A">
      <w:pPr>
        <w:spacing w:before="120"/>
      </w:pPr>
      <w:r>
        <w:t xml:space="preserve"> </w:t>
      </w:r>
    </w:p>
    <w:p w14:paraId="52247BEE" w14:textId="4D5BAC10" w:rsidR="0061152F" w:rsidRPr="00520F4C" w:rsidRDefault="0061152F" w:rsidP="00AB2D81">
      <w:pPr>
        <w:rPr>
          <w:color w:val="FF0000"/>
        </w:rPr>
      </w:pPr>
    </w:p>
    <w:p w14:paraId="631CE183" w14:textId="77777777" w:rsidR="0061152F" w:rsidRPr="00003517" w:rsidRDefault="0061152F" w:rsidP="00003517"/>
    <w:p w14:paraId="4ACD6771" w14:textId="731918D5" w:rsidR="00543E12" w:rsidRPr="00003517" w:rsidRDefault="00543E12" w:rsidP="00003517"/>
    <w:p w14:paraId="450646C6" w14:textId="77777777" w:rsidR="00543E12" w:rsidRPr="00003517" w:rsidRDefault="00543E12" w:rsidP="00003517"/>
    <w:p w14:paraId="1CD5E2EA" w14:textId="43C4A8B8" w:rsidR="00B71A42" w:rsidRPr="00003517" w:rsidRDefault="00B71A42" w:rsidP="00003517"/>
    <w:p w14:paraId="546EDB56" w14:textId="277B77B3" w:rsidR="00CA7038" w:rsidRPr="00003517" w:rsidRDefault="00CA7038" w:rsidP="00003517">
      <w:r w:rsidRPr="00003517">
        <w:br w:type="page"/>
      </w:r>
    </w:p>
    <w:p w14:paraId="3BE15227" w14:textId="77777777" w:rsidR="001764C1" w:rsidRPr="008A637E" w:rsidRDefault="009B573C" w:rsidP="00BA4909">
      <w:pPr>
        <w:pStyle w:val="Heading2"/>
        <w:rPr>
          <w:color w:val="auto"/>
        </w:rPr>
      </w:pPr>
      <w:bookmarkStart w:id="9" w:name="_Toc532505044"/>
      <w:r w:rsidRPr="008A637E">
        <w:rPr>
          <w:color w:val="auto"/>
        </w:rPr>
        <w:lastRenderedPageBreak/>
        <w:t>5) Electrical System</w:t>
      </w:r>
      <w:bookmarkEnd w:id="9"/>
    </w:p>
    <w:p w14:paraId="4E1968D3" w14:textId="7B4BB442" w:rsidR="005F603B" w:rsidRPr="008A637E" w:rsidRDefault="00E5084F" w:rsidP="00AB2D81">
      <w:r w:rsidRPr="008A637E">
        <w:t xml:space="preserve">The homes in the park currently receive electrical service from </w:t>
      </w:r>
      <w:r w:rsidR="009B573C" w:rsidRPr="008A637E">
        <w:t xml:space="preserve">overhead wires </w:t>
      </w:r>
      <w:r w:rsidRPr="008A637E">
        <w:t xml:space="preserve">which </w:t>
      </w:r>
      <w:r w:rsidR="008A637E" w:rsidRPr="008A637E">
        <w:t>run on poles along the Park’s roadway</w:t>
      </w:r>
      <w:r w:rsidR="00130547" w:rsidRPr="008A637E">
        <w:t xml:space="preserve">. </w:t>
      </w:r>
      <w:r w:rsidR="0020375A" w:rsidRPr="008A637E">
        <w:t>Underground electric service lines then</w:t>
      </w:r>
      <w:r w:rsidR="008A637E" w:rsidRPr="008A637E">
        <w:t xml:space="preserve"> run</w:t>
      </w:r>
      <w:r w:rsidR="009817A6">
        <w:t xml:space="preserve"> from the power poles to each home in the P</w:t>
      </w:r>
      <w:r w:rsidR="008A637E" w:rsidRPr="008A637E">
        <w:t xml:space="preserve">ark. </w:t>
      </w:r>
      <w:r w:rsidR="009B573C" w:rsidRPr="008A637E">
        <w:t>The existing electrical service</w:t>
      </w:r>
      <w:r w:rsidR="0020375A" w:rsidRPr="008A637E">
        <w:t xml:space="preserve"> </w:t>
      </w:r>
      <w:r w:rsidR="009B573C" w:rsidRPr="008A637E">
        <w:t>appear</w:t>
      </w:r>
      <w:r w:rsidR="008A637E" w:rsidRPr="008A637E">
        <w:t>s</w:t>
      </w:r>
      <w:r w:rsidR="009B573C" w:rsidRPr="008A637E">
        <w:t xml:space="preserve"> to be adequate. </w:t>
      </w:r>
    </w:p>
    <w:p w14:paraId="3FD74B82" w14:textId="4EEB84A8" w:rsidR="005F603B" w:rsidRPr="008A637E" w:rsidRDefault="005F603B" w:rsidP="005F603B">
      <w:pPr>
        <w:pStyle w:val="Heading3"/>
      </w:pPr>
      <w:bookmarkStart w:id="10" w:name="_Toc532505045"/>
      <w:r w:rsidRPr="008A637E">
        <w:t>Po</w:t>
      </w:r>
      <w:r w:rsidR="0020375A" w:rsidRPr="008A637E">
        <w:t xml:space="preserve">ssible </w:t>
      </w:r>
      <w:r w:rsidRPr="008A637E">
        <w:t>Upgrade</w:t>
      </w:r>
      <w:r w:rsidR="0020375A" w:rsidRPr="008A637E">
        <w:t>s</w:t>
      </w:r>
      <w:r w:rsidRPr="008A637E">
        <w:t xml:space="preserve"> to </w:t>
      </w:r>
      <w:r w:rsidR="0020375A" w:rsidRPr="008A637E">
        <w:t xml:space="preserve">the </w:t>
      </w:r>
      <w:r w:rsidRPr="008A637E">
        <w:t>Electrical System</w:t>
      </w:r>
      <w:bookmarkEnd w:id="10"/>
    </w:p>
    <w:p w14:paraId="6BB2A661" w14:textId="77777777" w:rsidR="0020375A" w:rsidRPr="008A637E" w:rsidRDefault="0020375A" w:rsidP="00AB2D81">
      <w:r w:rsidRPr="008A637E">
        <w:t>Possible u</w:t>
      </w:r>
      <w:r w:rsidR="009B573C" w:rsidRPr="008A637E">
        <w:t>pgrade</w:t>
      </w:r>
      <w:r w:rsidRPr="008A637E">
        <w:t>s</w:t>
      </w:r>
      <w:r w:rsidR="009B573C" w:rsidRPr="008A637E">
        <w:t xml:space="preserve"> to the electrical system </w:t>
      </w:r>
      <w:r w:rsidRPr="008A637E">
        <w:t>might include the following:</w:t>
      </w:r>
    </w:p>
    <w:p w14:paraId="4178806F" w14:textId="1C8F2E44" w:rsidR="005F603B" w:rsidRPr="008A637E" w:rsidRDefault="0020375A" w:rsidP="00AB2D81">
      <w:r w:rsidRPr="008A637E">
        <w:t>R</w:t>
      </w:r>
      <w:r w:rsidR="009B573C" w:rsidRPr="008A637E">
        <w:t>unning the primary high-voltage electrical s</w:t>
      </w:r>
      <w:r w:rsidR="008A637E" w:rsidRPr="008A637E">
        <w:t xml:space="preserve">ervice underground </w:t>
      </w:r>
      <w:r w:rsidRPr="008A637E">
        <w:t xml:space="preserve">to </w:t>
      </w:r>
      <w:r w:rsidR="009B573C" w:rsidRPr="008A637E">
        <w:t>transformers located throughout the park.</w:t>
      </w:r>
      <w:r w:rsidR="00E5084F" w:rsidRPr="008A637E">
        <w:t xml:space="preserve"> </w:t>
      </w:r>
      <w:r w:rsidR="009B573C" w:rsidRPr="008A637E">
        <w:t xml:space="preserve">Secondary low voltage lines would then be run from those transformers to pedestals located </w:t>
      </w:r>
      <w:r w:rsidR="00E5084F" w:rsidRPr="008A637E">
        <w:t xml:space="preserve">at </w:t>
      </w:r>
      <w:r w:rsidR="009B573C" w:rsidRPr="008A637E">
        <w:t>each home</w:t>
      </w:r>
      <w:r w:rsidR="00E5084F" w:rsidRPr="008A637E">
        <w:t xml:space="preserve">, </w:t>
      </w:r>
      <w:r w:rsidR="009B573C" w:rsidRPr="008A637E">
        <w:t>which would contain the electric meter and the electrical disconnect</w:t>
      </w:r>
      <w:r w:rsidR="00BF31B6" w:rsidRPr="008A637E">
        <w:t xml:space="preserve">. </w:t>
      </w:r>
    </w:p>
    <w:p w14:paraId="46E403BB" w14:textId="77777777" w:rsidR="005F603B" w:rsidRPr="008A637E" w:rsidRDefault="005F603B" w:rsidP="00AB2D81"/>
    <w:p w14:paraId="346FFBDE" w14:textId="77777777" w:rsidR="001764C1" w:rsidRPr="008A637E" w:rsidRDefault="009B573C" w:rsidP="00AB2D81">
      <w:r w:rsidRPr="008A637E">
        <w:t>The placement of electrical lines underground would create a more reliable and somewhat safer system throughout the park</w:t>
      </w:r>
      <w:r w:rsidR="00BF31B6" w:rsidRPr="008A637E">
        <w:t xml:space="preserve">. </w:t>
      </w:r>
      <w:r w:rsidRPr="008A637E">
        <w:t>Electrical service would not be disrupted due to ice storms etc. and because all of the electrical wires would be underground</w:t>
      </w:r>
      <w:r w:rsidR="006E60E2" w:rsidRPr="008A637E">
        <w:t>,</w:t>
      </w:r>
      <w:r w:rsidRPr="008A637E">
        <w:t xml:space="preserve"> there would be no opportunity for someone to accidentally touch one of the primary or secondary electrical service lines</w:t>
      </w:r>
      <w:r w:rsidR="00BF31B6" w:rsidRPr="008A637E">
        <w:t xml:space="preserve">. </w:t>
      </w:r>
      <w:r w:rsidR="00E5084F" w:rsidRPr="008A637E">
        <w:t xml:space="preserve">For this report, we did not assemble </w:t>
      </w:r>
      <w:r w:rsidRPr="008A637E">
        <w:t>a cost for upgrading the electrical system because of the complicated nature of that upgrade</w:t>
      </w:r>
      <w:r w:rsidR="00BF31B6" w:rsidRPr="008A637E">
        <w:t xml:space="preserve">. </w:t>
      </w:r>
    </w:p>
    <w:p w14:paraId="43B910C0" w14:textId="77777777" w:rsidR="008A637E" w:rsidRDefault="008A637E" w:rsidP="00003517"/>
    <w:p w14:paraId="674B80DF" w14:textId="77777777" w:rsidR="008A637E" w:rsidRDefault="008A637E" w:rsidP="00003517"/>
    <w:p w14:paraId="5E1C1229" w14:textId="77777777" w:rsidR="009817A6" w:rsidRDefault="009817A6" w:rsidP="00003517"/>
    <w:p w14:paraId="584C4EA5" w14:textId="77777777" w:rsidR="009817A6" w:rsidRPr="009817A6" w:rsidRDefault="009817A6" w:rsidP="00003517">
      <w:pPr>
        <w:rPr>
          <w:b/>
          <w:color w:val="FF0000"/>
        </w:rPr>
      </w:pPr>
    </w:p>
    <w:p w14:paraId="471E52CF" w14:textId="4140C420" w:rsidR="005F603B" w:rsidRPr="008A637E" w:rsidRDefault="009817A6" w:rsidP="00003517">
      <w:r w:rsidRPr="009817A6">
        <w:rPr>
          <w:b/>
          <w:color w:val="FF0000"/>
        </w:rPr>
        <w:t>Pictures of power poles and electrical connections with captions.</w:t>
      </w:r>
      <w:r w:rsidR="005F603B" w:rsidRPr="008A637E">
        <w:br w:type="page"/>
      </w:r>
    </w:p>
    <w:p w14:paraId="2C311E33" w14:textId="2535D810" w:rsidR="00E61BCC" w:rsidRPr="002069EB" w:rsidRDefault="004943D9" w:rsidP="00E61BCC">
      <w:pPr>
        <w:pStyle w:val="Heading2"/>
        <w:rPr>
          <w:color w:val="auto"/>
        </w:rPr>
      </w:pPr>
      <w:bookmarkStart w:id="11" w:name="_Toc532505046"/>
      <w:r w:rsidRPr="002069EB">
        <w:rPr>
          <w:color w:val="auto"/>
        </w:rPr>
        <w:lastRenderedPageBreak/>
        <w:t>6</w:t>
      </w:r>
      <w:r w:rsidR="00E61BCC" w:rsidRPr="002069EB">
        <w:rPr>
          <w:color w:val="auto"/>
        </w:rPr>
        <w:t>) Telephone/Cable System</w:t>
      </w:r>
      <w:bookmarkEnd w:id="11"/>
    </w:p>
    <w:p w14:paraId="5A23C361" w14:textId="43AEA2E1" w:rsidR="00E61BCC" w:rsidRPr="002069EB" w:rsidRDefault="009817A6" w:rsidP="00E61BCC">
      <w:r>
        <w:t xml:space="preserve">Telephone/cable </w:t>
      </w:r>
      <w:r w:rsidRPr="008A637E">
        <w:t xml:space="preserve">service </w:t>
      </w:r>
      <w:r>
        <w:t xml:space="preserve">is fed </w:t>
      </w:r>
      <w:r w:rsidRPr="008A637E">
        <w:t xml:space="preserve">from overhead wires </w:t>
      </w:r>
      <w:r>
        <w:t xml:space="preserve">alongside electrical power wires </w:t>
      </w:r>
      <w:r w:rsidRPr="008A637E">
        <w:t xml:space="preserve">which run on poles along the Park’s roadway. </w:t>
      </w:r>
      <w:r w:rsidR="002069EB" w:rsidRPr="008A637E">
        <w:t>Underground electric service lines then run</w:t>
      </w:r>
      <w:r w:rsidR="002069EB">
        <w:t xml:space="preserve"> from the power poles</w:t>
      </w:r>
      <w:r w:rsidR="002069EB" w:rsidRPr="008A637E">
        <w:t xml:space="preserve"> to each home in the </w:t>
      </w:r>
      <w:r w:rsidR="002069EB" w:rsidRPr="002069EB">
        <w:t xml:space="preserve">park. </w:t>
      </w:r>
      <w:r w:rsidR="000B1EFA" w:rsidRPr="002069EB">
        <w:t xml:space="preserve">While there was no mention of cable problems by the unit owners, a brief evaluation should be conducted to ensure that the network is providing proper and reliable service, while defining upgrades as may be needed. </w:t>
      </w:r>
    </w:p>
    <w:p w14:paraId="1CD0B891" w14:textId="79D1C55F" w:rsidR="0096060E" w:rsidRDefault="0096060E" w:rsidP="00776050">
      <w:pPr>
        <w:rPr>
          <w:color w:val="FF0000"/>
        </w:rPr>
      </w:pPr>
    </w:p>
    <w:p w14:paraId="7F8DCE4F" w14:textId="4F71A542" w:rsidR="002069EB" w:rsidRDefault="002069EB" w:rsidP="00776050">
      <w:pPr>
        <w:rPr>
          <w:color w:val="FF0000"/>
        </w:rPr>
      </w:pPr>
    </w:p>
    <w:p w14:paraId="55DDBF13" w14:textId="4B0DF58C" w:rsidR="002069EB" w:rsidRPr="002069EB" w:rsidRDefault="002069EB" w:rsidP="00776050">
      <w:pPr>
        <w:rPr>
          <w:b/>
          <w:color w:val="FF0000"/>
        </w:rPr>
      </w:pPr>
      <w:r w:rsidRPr="002069EB">
        <w:rPr>
          <w:b/>
          <w:color w:val="FF0000"/>
        </w:rPr>
        <w:t>Photo of telephone/cable connections here.</w:t>
      </w:r>
    </w:p>
    <w:p w14:paraId="0E455E22" w14:textId="35A04B77" w:rsidR="00825098" w:rsidRDefault="00825098">
      <w:pPr>
        <w:spacing w:after="200" w:line="276" w:lineRule="auto"/>
      </w:pPr>
      <w:r>
        <w:br w:type="page"/>
      </w:r>
    </w:p>
    <w:p w14:paraId="31A58193" w14:textId="5E667A71" w:rsidR="00E61BCC" w:rsidRPr="002069EB" w:rsidRDefault="004943D9" w:rsidP="00E61BCC">
      <w:pPr>
        <w:pStyle w:val="Heading2"/>
        <w:rPr>
          <w:color w:val="auto"/>
        </w:rPr>
      </w:pPr>
      <w:bookmarkStart w:id="12" w:name="_Toc532505047"/>
      <w:r w:rsidRPr="002069EB">
        <w:rPr>
          <w:color w:val="auto"/>
        </w:rPr>
        <w:lastRenderedPageBreak/>
        <w:t>7</w:t>
      </w:r>
      <w:r w:rsidR="00E61BCC" w:rsidRPr="002069EB">
        <w:rPr>
          <w:color w:val="auto"/>
        </w:rPr>
        <w:t>) Fuel Tanks</w:t>
      </w:r>
      <w:bookmarkEnd w:id="12"/>
    </w:p>
    <w:p w14:paraId="5CBF5F0E" w14:textId="077A2F51" w:rsidR="00825098" w:rsidRDefault="00825098" w:rsidP="00825098">
      <w:pPr>
        <w:spacing w:before="120"/>
        <w:rPr>
          <w:b/>
        </w:rPr>
      </w:pPr>
      <w:r w:rsidRPr="007A2958">
        <w:t>A mix of above ground LPG and oil tanks</w:t>
      </w:r>
      <w:r>
        <w:t xml:space="preserve"> are primarily used throughout the park.  </w:t>
      </w:r>
      <w:r w:rsidRPr="007A2958">
        <w:t>The consignment store at the front of the park has a gas hookup</w:t>
      </w:r>
      <w:r w:rsidRPr="00825098">
        <w:rPr>
          <w:b/>
        </w:rPr>
        <w:t xml:space="preserve">. </w:t>
      </w:r>
      <w:r w:rsidRPr="007A2958">
        <w:t>Although gas connecti</w:t>
      </w:r>
      <w:r>
        <w:t>ons could be extended into the P</w:t>
      </w:r>
      <w:r w:rsidRPr="007A2958">
        <w:t xml:space="preserve">ark, </w:t>
      </w:r>
      <w:r>
        <w:t>this approach would require oil-to-</w:t>
      </w:r>
      <w:r w:rsidRPr="007A2958">
        <w:t xml:space="preserve">gas conversions for furnaces in many of the homes, which could be expensive. </w:t>
      </w:r>
      <w:r>
        <w:t>We recommending e</w:t>
      </w:r>
      <w:r w:rsidRPr="007A2958">
        <w:t>stablish</w:t>
      </w:r>
      <w:r>
        <w:t>ing</w:t>
      </w:r>
      <w:r w:rsidRPr="007A2958">
        <w:t xml:space="preserve"> a record keeping system on all </w:t>
      </w:r>
      <w:r>
        <w:t>fuel tanks, and</w:t>
      </w:r>
      <w:r w:rsidRPr="007A2958">
        <w:t xml:space="preserve"> pressure testing existing</w:t>
      </w:r>
      <w:r>
        <w:t xml:space="preserve"> oil tanks</w:t>
      </w:r>
      <w:r w:rsidRPr="007A2958">
        <w:t xml:space="preserve"> to help diminish the possibility of</w:t>
      </w:r>
      <w:r>
        <w:t xml:space="preserve"> leaks that cause</w:t>
      </w:r>
      <w:r w:rsidRPr="007A2958">
        <w:t xml:space="preserve"> ground contamination.</w:t>
      </w:r>
      <w:r w:rsidRPr="00825098">
        <w:rPr>
          <w:b/>
        </w:rPr>
        <w:t xml:space="preserve">  </w:t>
      </w:r>
    </w:p>
    <w:p w14:paraId="7575D9A4" w14:textId="7A675505" w:rsidR="00825098" w:rsidRDefault="00825098" w:rsidP="00825098">
      <w:pPr>
        <w:spacing w:before="120"/>
        <w:rPr>
          <w:b/>
        </w:rPr>
      </w:pPr>
    </w:p>
    <w:p w14:paraId="69359C99" w14:textId="1EDB6716" w:rsidR="00825098" w:rsidRPr="00825098" w:rsidRDefault="00825098" w:rsidP="00825098">
      <w:pPr>
        <w:spacing w:before="120"/>
        <w:rPr>
          <w:b/>
          <w:color w:val="FF0000"/>
        </w:rPr>
      </w:pPr>
      <w:r w:rsidRPr="00825098">
        <w:rPr>
          <w:b/>
          <w:color w:val="FF0000"/>
        </w:rPr>
        <w:t>Picture of above ground LPG (propane) tanks and oil tanks with captions.</w:t>
      </w:r>
    </w:p>
    <w:p w14:paraId="5FCAA5FE" w14:textId="77777777" w:rsidR="00825098" w:rsidRPr="007A2958" w:rsidRDefault="00825098" w:rsidP="00825098">
      <w:pPr>
        <w:spacing w:before="120"/>
      </w:pPr>
    </w:p>
    <w:p w14:paraId="2898D4CB" w14:textId="53C8F60C" w:rsidR="00D735C9" w:rsidRPr="00520F4C" w:rsidRDefault="00D735C9" w:rsidP="00F132DE">
      <w:pPr>
        <w:rPr>
          <w:color w:val="FF0000"/>
        </w:rPr>
      </w:pPr>
    </w:p>
    <w:p w14:paraId="4AB5DFB2" w14:textId="77777777" w:rsidR="00E61BCC" w:rsidRPr="00520F4C" w:rsidRDefault="00E61BCC" w:rsidP="00F132DE">
      <w:pPr>
        <w:rPr>
          <w:color w:val="FF0000"/>
        </w:rPr>
      </w:pPr>
    </w:p>
    <w:p w14:paraId="49295B9E" w14:textId="77777777" w:rsidR="0096060E" w:rsidRPr="00520F4C" w:rsidRDefault="0096060E" w:rsidP="00F132DE">
      <w:pPr>
        <w:rPr>
          <w:color w:val="FF0000"/>
        </w:rPr>
      </w:pPr>
    </w:p>
    <w:p w14:paraId="7CD11407" w14:textId="2BDC14AF" w:rsidR="0096060E" w:rsidRPr="00520F4C" w:rsidRDefault="0096060E" w:rsidP="00F132DE">
      <w:pPr>
        <w:rPr>
          <w:color w:val="FF0000"/>
        </w:rPr>
      </w:pPr>
      <w:r w:rsidRPr="00520F4C">
        <w:rPr>
          <w:color w:val="FF0000"/>
        </w:rPr>
        <w:br w:type="page"/>
      </w:r>
    </w:p>
    <w:p w14:paraId="2068D53F" w14:textId="0A7D1D13" w:rsidR="00E61BCC" w:rsidRPr="00825098" w:rsidRDefault="004943D9" w:rsidP="00E61BCC">
      <w:pPr>
        <w:pStyle w:val="Heading2"/>
        <w:rPr>
          <w:color w:val="auto"/>
        </w:rPr>
      </w:pPr>
      <w:bookmarkStart w:id="13" w:name="_Toc532505048"/>
      <w:r w:rsidRPr="00825098">
        <w:rPr>
          <w:color w:val="auto"/>
        </w:rPr>
        <w:lastRenderedPageBreak/>
        <w:t>8</w:t>
      </w:r>
      <w:r w:rsidR="00E61BCC" w:rsidRPr="00825098">
        <w:rPr>
          <w:color w:val="auto"/>
        </w:rPr>
        <w:t>) Trees and Hedges</w:t>
      </w:r>
      <w:bookmarkEnd w:id="13"/>
    </w:p>
    <w:p w14:paraId="23F4589D" w14:textId="43C892A9" w:rsidR="00E61BCC" w:rsidRPr="00520F4C" w:rsidRDefault="00825098" w:rsidP="00E61BCC">
      <w:pPr>
        <w:rPr>
          <w:color w:val="FF0000"/>
        </w:rPr>
      </w:pPr>
      <w:r>
        <w:t>There are no large white pine trees of significant size currently threatening property on the site</w:t>
      </w:r>
      <w:r w:rsidRPr="007A2958">
        <w:t>.</w:t>
      </w:r>
      <w:r>
        <w:t xml:space="preserve"> And, there are no trees or hedges encroaching on sight distance along the main entrance into the property.</w:t>
      </w:r>
      <w:r w:rsidRPr="007A2958">
        <w:t xml:space="preserve">   </w:t>
      </w:r>
    </w:p>
    <w:p w14:paraId="6203BDA0" w14:textId="0828D6C5" w:rsidR="00191147" w:rsidRDefault="00191147" w:rsidP="00003517">
      <w:pPr>
        <w:rPr>
          <w:color w:val="FF0000"/>
        </w:rPr>
      </w:pPr>
    </w:p>
    <w:p w14:paraId="21C3FEFD" w14:textId="05970CC9" w:rsidR="00825098" w:rsidRDefault="00825098" w:rsidP="00003517">
      <w:pPr>
        <w:rPr>
          <w:color w:val="FF0000"/>
        </w:rPr>
      </w:pPr>
      <w:r>
        <w:rPr>
          <w:color w:val="FF0000"/>
        </w:rPr>
        <w:t>Anything else we can/should add about trees and hedges?</w:t>
      </w:r>
    </w:p>
    <w:p w14:paraId="0B51245E" w14:textId="39CF1968" w:rsidR="00825098" w:rsidRDefault="00825098" w:rsidP="00003517">
      <w:pPr>
        <w:rPr>
          <w:color w:val="FF0000"/>
        </w:rPr>
      </w:pPr>
    </w:p>
    <w:p w14:paraId="590E891D" w14:textId="6F8110DF" w:rsidR="00825098" w:rsidRDefault="00825098" w:rsidP="00003517">
      <w:pPr>
        <w:rPr>
          <w:color w:val="FF0000"/>
        </w:rPr>
      </w:pPr>
    </w:p>
    <w:p w14:paraId="4571403C" w14:textId="6BE20689" w:rsidR="00825098" w:rsidRPr="00003517" w:rsidRDefault="00825098" w:rsidP="00003517">
      <w:r>
        <w:rPr>
          <w:color w:val="FF0000"/>
        </w:rPr>
        <w:t>Ask Peter if we need any photos of trees, and what to say about them if they are of no significance.</w:t>
      </w:r>
    </w:p>
    <w:p w14:paraId="3BBC6358" w14:textId="77777777" w:rsidR="00776050" w:rsidRPr="00003517" w:rsidRDefault="00776050" w:rsidP="00003517">
      <w:r w:rsidRPr="00003517">
        <w:br w:type="page"/>
      </w:r>
    </w:p>
    <w:p w14:paraId="715B9CE6" w14:textId="39EC5D19" w:rsidR="001764C1" w:rsidRPr="002956C7" w:rsidRDefault="00BA4909" w:rsidP="00C762D5">
      <w:pPr>
        <w:pStyle w:val="Heading1"/>
        <w:rPr>
          <w:color w:val="auto"/>
        </w:rPr>
      </w:pPr>
      <w:bookmarkStart w:id="14" w:name="_Toc532505049"/>
      <w:r w:rsidRPr="002956C7">
        <w:rPr>
          <w:color w:val="auto"/>
        </w:rPr>
        <w:lastRenderedPageBreak/>
        <w:t>Conclusions</w:t>
      </w:r>
      <w:bookmarkEnd w:id="14"/>
    </w:p>
    <w:p w14:paraId="629F0B41" w14:textId="77777777" w:rsidR="005C047D" w:rsidRPr="00070D75" w:rsidRDefault="005C047D" w:rsidP="00AB2D81"/>
    <w:p w14:paraId="71F8FCB1" w14:textId="7649C195" w:rsidR="003B0CA6" w:rsidRDefault="00E5084F" w:rsidP="009269C4">
      <w:pPr>
        <w:spacing w:after="200" w:line="276" w:lineRule="auto"/>
      </w:pPr>
      <w:r w:rsidRPr="002956C7">
        <w:t xml:space="preserve">The overall condition of the </w:t>
      </w:r>
      <w:r w:rsidR="009B573C" w:rsidRPr="002956C7">
        <w:t>infrastructure within the park is adequate for today</w:t>
      </w:r>
      <w:r w:rsidR="00BF31B6" w:rsidRPr="002956C7">
        <w:t xml:space="preserve">. </w:t>
      </w:r>
      <w:r w:rsidR="009B573C" w:rsidRPr="002956C7">
        <w:t>As time</w:t>
      </w:r>
      <w:r w:rsidRPr="002956C7">
        <w:t xml:space="preserve"> passes, </w:t>
      </w:r>
      <w:r w:rsidR="009B573C" w:rsidRPr="002956C7">
        <w:t xml:space="preserve">capital improvements will need to be made to </w:t>
      </w:r>
      <w:r w:rsidRPr="002956C7">
        <w:t xml:space="preserve">bring it into conformance with </w:t>
      </w:r>
      <w:r w:rsidR="009B573C" w:rsidRPr="002956C7">
        <w:t xml:space="preserve">current standards. Of the </w:t>
      </w:r>
      <w:r w:rsidR="004943D9" w:rsidRPr="002956C7">
        <w:t xml:space="preserve">eight </w:t>
      </w:r>
      <w:r w:rsidRPr="002956C7">
        <w:t xml:space="preserve">elements </w:t>
      </w:r>
      <w:r w:rsidR="009B573C" w:rsidRPr="002956C7">
        <w:t>discussed in this report</w:t>
      </w:r>
      <w:r w:rsidRPr="002956C7">
        <w:t xml:space="preserve">, we conclude that </w:t>
      </w:r>
      <w:r w:rsidR="00706E02">
        <w:t>five</w:t>
      </w:r>
      <w:r w:rsidRPr="002956C7">
        <w:t xml:space="preserve"> (</w:t>
      </w:r>
      <w:r w:rsidRPr="002956C7">
        <w:rPr>
          <w:b/>
          <w:u w:val="single"/>
        </w:rPr>
        <w:t>roads</w:t>
      </w:r>
      <w:r w:rsidR="00F9489C" w:rsidRPr="002956C7">
        <w:rPr>
          <w:b/>
          <w:u w:val="single"/>
        </w:rPr>
        <w:t xml:space="preserve"> - general</w:t>
      </w:r>
      <w:r w:rsidRPr="00706E02">
        <w:rPr>
          <w:b/>
          <w:u w:val="single"/>
        </w:rPr>
        <w:t>,</w:t>
      </w:r>
      <w:r w:rsidR="00706E02">
        <w:rPr>
          <w:b/>
          <w:u w:val="single"/>
        </w:rPr>
        <w:t xml:space="preserve"> </w:t>
      </w:r>
      <w:r w:rsidR="00706E02" w:rsidRPr="00706E02">
        <w:rPr>
          <w:b/>
          <w:u w:val="single"/>
        </w:rPr>
        <w:t>trees/hedges,</w:t>
      </w:r>
      <w:r w:rsidRPr="00706E02">
        <w:rPr>
          <w:b/>
          <w:u w:val="single"/>
        </w:rPr>
        <w:t xml:space="preserve"> </w:t>
      </w:r>
      <w:r w:rsidRPr="002956C7">
        <w:rPr>
          <w:b/>
          <w:u w:val="single"/>
        </w:rPr>
        <w:t>drainage systems</w:t>
      </w:r>
      <w:r w:rsidR="004943D9" w:rsidRPr="002956C7">
        <w:rPr>
          <w:b/>
          <w:u w:val="single"/>
        </w:rPr>
        <w:t xml:space="preserve">, </w:t>
      </w:r>
      <w:r w:rsidRPr="002956C7">
        <w:rPr>
          <w:b/>
          <w:u w:val="single"/>
        </w:rPr>
        <w:t>electrical systems</w:t>
      </w:r>
      <w:r w:rsidR="004943D9" w:rsidRPr="002956C7">
        <w:rPr>
          <w:b/>
          <w:u w:val="single"/>
        </w:rPr>
        <w:t xml:space="preserve"> and telephone/cable systems</w:t>
      </w:r>
      <w:r w:rsidRPr="002956C7">
        <w:t>) a</w:t>
      </w:r>
      <w:r w:rsidR="004943D9" w:rsidRPr="002956C7">
        <w:t>ppear</w:t>
      </w:r>
      <w:r w:rsidRPr="002956C7">
        <w:t xml:space="preserve"> adequate, and could be maintained without any great expense for a long period of time into the future.</w:t>
      </w:r>
      <w:r w:rsidR="00F9489C" w:rsidRPr="002956C7">
        <w:t xml:space="preserve">  </w:t>
      </w:r>
    </w:p>
    <w:p w14:paraId="512BDA63" w14:textId="6B936CB7" w:rsidR="00F37A7D" w:rsidRDefault="003B0CA6" w:rsidP="009269C4">
      <w:pPr>
        <w:spacing w:after="200" w:line="276" w:lineRule="auto"/>
      </w:pPr>
      <w:r w:rsidRPr="003B0CA6">
        <w:rPr>
          <w:b/>
        </w:rPr>
        <w:t>Fuel Tanks</w:t>
      </w:r>
      <w:r>
        <w:t xml:space="preserve"> –</w:t>
      </w:r>
      <w:r w:rsidR="00611CD8">
        <w:t xml:space="preserve"> </w:t>
      </w:r>
      <w:r>
        <w:t xml:space="preserve">Early detection of potential </w:t>
      </w:r>
      <w:r w:rsidR="00431130">
        <w:t>leaks in</w:t>
      </w:r>
      <w:r w:rsidR="009269C4" w:rsidRPr="002956C7">
        <w:t xml:space="preserve"> above </w:t>
      </w:r>
      <w:r w:rsidR="00431130">
        <w:t xml:space="preserve">an </w:t>
      </w:r>
      <w:r w:rsidR="009269C4" w:rsidRPr="002956C7">
        <w:t xml:space="preserve">ground fuel tank is </w:t>
      </w:r>
      <w:r>
        <w:t xml:space="preserve">important. If </w:t>
      </w:r>
      <w:r w:rsidR="002956C7" w:rsidRPr="002956C7">
        <w:t>potential</w:t>
      </w:r>
      <w:r w:rsidR="009269C4" w:rsidRPr="002956C7">
        <w:t xml:space="preserve"> leaks </w:t>
      </w:r>
      <w:r>
        <w:t>are</w:t>
      </w:r>
      <w:r w:rsidR="009269C4" w:rsidRPr="002956C7">
        <w:t xml:space="preserve"> realized </w:t>
      </w:r>
      <w:r>
        <w:t xml:space="preserve">more readily, then early </w:t>
      </w:r>
      <w:r w:rsidR="009269C4" w:rsidRPr="002956C7">
        <w:t xml:space="preserve">action </w:t>
      </w:r>
      <w:r>
        <w:t xml:space="preserve">can be </w:t>
      </w:r>
      <w:r w:rsidR="009269C4" w:rsidRPr="002956C7">
        <w:t>taken to bring the leak under control before serious ground contamination can take place.</w:t>
      </w:r>
      <w:r>
        <w:t xml:space="preserve"> </w:t>
      </w:r>
      <w:r w:rsidR="009269C4" w:rsidRPr="00B72955">
        <w:t xml:space="preserve">The Cooperative might consider establishing a record keeping system on all </w:t>
      </w:r>
      <w:r>
        <w:t xml:space="preserve">tanks. </w:t>
      </w:r>
      <w:r w:rsidR="009269C4" w:rsidRPr="00B72955">
        <w:t xml:space="preserve">Additionally, a program of pressure testing </w:t>
      </w:r>
      <w:r w:rsidR="00B72955" w:rsidRPr="00B72955">
        <w:t xml:space="preserve">oil tanks </w:t>
      </w:r>
      <w:r w:rsidR="009269C4" w:rsidRPr="00B72955">
        <w:t>would help to diminish the possibility</w:t>
      </w:r>
      <w:r w:rsidR="00B72955" w:rsidRPr="00B72955">
        <w:t xml:space="preserve"> of future ground contamination due to leaking tanks.</w:t>
      </w:r>
      <w:r w:rsidR="00F37A7D">
        <w:br/>
      </w:r>
    </w:p>
    <w:p w14:paraId="152E216E" w14:textId="0DC68C75" w:rsidR="00F37A7D" w:rsidRPr="00F37A7D" w:rsidRDefault="00706E02" w:rsidP="00706E02">
      <w:pPr>
        <w:rPr>
          <w:b/>
        </w:rPr>
      </w:pPr>
      <w:r w:rsidRPr="003B0CA6">
        <w:rPr>
          <w:b/>
        </w:rPr>
        <w:t>Roadway –</w:t>
      </w:r>
      <w:r w:rsidR="003B0CA6">
        <w:rPr>
          <w:b/>
        </w:rPr>
        <w:t xml:space="preserve">Reconstruct </w:t>
      </w:r>
      <w:r w:rsidRPr="003B0CA6">
        <w:rPr>
          <w:b/>
        </w:rPr>
        <w:t>for Water or Sewer Line Installation</w:t>
      </w:r>
    </w:p>
    <w:p w14:paraId="0DC368E4" w14:textId="3042FE9A" w:rsidR="00706E02" w:rsidRPr="003F2D12" w:rsidRDefault="003B0CA6" w:rsidP="00706E02">
      <w:r>
        <w:t>The</w:t>
      </w:r>
      <w:r w:rsidRPr="003B0CA6">
        <w:t xml:space="preserve"> current roadway </w:t>
      </w:r>
      <w:r>
        <w:t xml:space="preserve">is in reasonable shape could be maintained in the near future. However, </w:t>
      </w:r>
      <w:r w:rsidRPr="003B0CA6">
        <w:t>i</w:t>
      </w:r>
      <w:r w:rsidR="00706E02" w:rsidRPr="003B0CA6">
        <w:t>f the water system is replaced or a new sewer line is installed,</w:t>
      </w:r>
      <w:r>
        <w:t xml:space="preserve"> the roadway would have to be torn up and reconstructed, which would </w:t>
      </w:r>
      <w:r w:rsidRPr="001124D8">
        <w:t xml:space="preserve">help improve road conditions, </w:t>
      </w:r>
      <w:r>
        <w:t xml:space="preserve">better </w:t>
      </w:r>
      <w:r w:rsidRPr="001124D8">
        <w:t>direct storm drainage runoff,</w:t>
      </w:r>
      <w:r>
        <w:t xml:space="preserve"> and </w:t>
      </w:r>
      <w:r w:rsidRPr="001124D8">
        <w:t>correct grading deficiencies</w:t>
      </w:r>
      <w:r>
        <w:t>.</w:t>
      </w:r>
      <w:r w:rsidRPr="001124D8">
        <w:t xml:space="preserve"> </w:t>
      </w:r>
      <w:r w:rsidR="00706E02" w:rsidRPr="003F2D12">
        <w:t xml:space="preserve"> </w:t>
      </w:r>
    </w:p>
    <w:p w14:paraId="5DFA97F2" w14:textId="77777777" w:rsidR="00525A10" w:rsidRPr="003B0CA6" w:rsidRDefault="00525A10" w:rsidP="00AB2D81"/>
    <w:p w14:paraId="71A40C15" w14:textId="4365E727" w:rsidR="00525A10" w:rsidRPr="003B0CA6" w:rsidRDefault="00F9489C" w:rsidP="00AB2D81">
      <w:r w:rsidRPr="003B0CA6">
        <w:t xml:space="preserve">The remaining </w:t>
      </w:r>
      <w:r w:rsidR="00DA5D64" w:rsidRPr="003B0CA6">
        <w:t>elements (</w:t>
      </w:r>
      <w:r w:rsidR="00DA5D64" w:rsidRPr="003F2D12">
        <w:t>septic systems</w:t>
      </w:r>
      <w:r w:rsidR="003B0CA6" w:rsidRPr="003F2D12">
        <w:t xml:space="preserve"> and water systems) </w:t>
      </w:r>
      <w:r w:rsidR="00DA5D64" w:rsidRPr="003B0CA6">
        <w:t xml:space="preserve">are </w:t>
      </w:r>
      <w:r w:rsidR="003B0CA6" w:rsidRPr="003B0CA6">
        <w:t xml:space="preserve">the </w:t>
      </w:r>
      <w:r w:rsidR="00DA5D64" w:rsidRPr="003B0CA6">
        <w:t xml:space="preserve">most important, and should receive some </w:t>
      </w:r>
      <w:r w:rsidR="003F3B3B" w:rsidRPr="003B0CA6">
        <w:t>planning for the future:</w:t>
      </w:r>
      <w:r w:rsidR="009B573C" w:rsidRPr="003B0CA6">
        <w:t xml:space="preserve"> </w:t>
      </w:r>
      <w:r w:rsidR="00DA5D64" w:rsidRPr="003B0CA6">
        <w:t xml:space="preserve"> </w:t>
      </w:r>
    </w:p>
    <w:p w14:paraId="3D70746B" w14:textId="40161FD0" w:rsidR="00525A10" w:rsidRDefault="00525A10" w:rsidP="00AB2D81"/>
    <w:p w14:paraId="2BCF3F7D" w14:textId="77777777" w:rsidR="00F37A7D" w:rsidRPr="005E3BF8" w:rsidRDefault="00F37A7D" w:rsidP="00AB2D81"/>
    <w:p w14:paraId="2F0FF5A3" w14:textId="321F3764" w:rsidR="00F37A7D" w:rsidRPr="00F37A7D" w:rsidRDefault="00525A10" w:rsidP="00F37A7D">
      <w:pPr>
        <w:rPr>
          <w:b/>
        </w:rPr>
      </w:pPr>
      <w:r w:rsidRPr="005E3BF8">
        <w:rPr>
          <w:b/>
        </w:rPr>
        <w:t>Septic System Improvements</w:t>
      </w:r>
    </w:p>
    <w:p w14:paraId="0EB3B3B0" w14:textId="13EE1107" w:rsidR="00525A10" w:rsidRPr="005E3BF8" w:rsidRDefault="004943D9" w:rsidP="003F2D12">
      <w:pPr>
        <w:spacing w:line="276" w:lineRule="auto"/>
      </w:pPr>
      <w:r w:rsidRPr="005E3BF8">
        <w:t>The s</w:t>
      </w:r>
      <w:r w:rsidR="009B573C" w:rsidRPr="005E3BF8">
        <w:t>eptic systems</w:t>
      </w:r>
      <w:r w:rsidRPr="005E3BF8">
        <w:t xml:space="preserve"> are old, and their remaining u</w:t>
      </w:r>
      <w:r w:rsidR="005E3BF8" w:rsidRPr="005E3BF8">
        <w:t xml:space="preserve">sable life is a question mark.  By </w:t>
      </w:r>
      <w:r w:rsidR="009B573C" w:rsidRPr="005E3BF8">
        <w:t xml:space="preserve">their </w:t>
      </w:r>
      <w:r w:rsidR="00DA5D64" w:rsidRPr="005E3BF8">
        <w:t xml:space="preserve">very </w:t>
      </w:r>
      <w:r w:rsidR="009B573C" w:rsidRPr="005E3BF8">
        <w:t>nature</w:t>
      </w:r>
      <w:r w:rsidR="00DA5D64" w:rsidRPr="005E3BF8">
        <w:t xml:space="preserve">, </w:t>
      </w:r>
      <w:r w:rsidR="005E3BF8" w:rsidRPr="005E3BF8">
        <w:t xml:space="preserve">septic systems </w:t>
      </w:r>
      <w:r w:rsidR="00DA5D64" w:rsidRPr="005E3BF8">
        <w:t>have a finite life</w:t>
      </w:r>
      <w:r w:rsidR="00BF31B6" w:rsidRPr="005E3BF8">
        <w:t xml:space="preserve">. </w:t>
      </w:r>
      <w:r w:rsidR="00DA5D64" w:rsidRPr="005E3BF8">
        <w:t xml:space="preserve">At some point in the future, they will cease to function </w:t>
      </w:r>
      <w:r w:rsidR="00525A10" w:rsidRPr="005E3BF8">
        <w:t xml:space="preserve">properly </w:t>
      </w:r>
      <w:r w:rsidRPr="005E3BF8">
        <w:t xml:space="preserve">(though not all once) </w:t>
      </w:r>
      <w:r w:rsidR="00525A10" w:rsidRPr="005E3BF8">
        <w:t>and ultimately fail</w:t>
      </w:r>
      <w:r w:rsidR="00BF31B6" w:rsidRPr="005E3BF8">
        <w:t xml:space="preserve">. </w:t>
      </w:r>
      <w:r w:rsidR="009B573C" w:rsidRPr="005E3BF8">
        <w:t>There will be a cost associated with replacing those septic systems</w:t>
      </w:r>
      <w:r w:rsidR="00BF31B6" w:rsidRPr="005E3BF8">
        <w:t xml:space="preserve">. </w:t>
      </w:r>
      <w:r w:rsidR="00DA5D64" w:rsidRPr="005E3BF8">
        <w:t xml:space="preserve">The resulting </w:t>
      </w:r>
      <w:r w:rsidRPr="005E3BF8">
        <w:t>property impacts</w:t>
      </w:r>
      <w:r w:rsidR="00B1019C" w:rsidRPr="005E3BF8">
        <w:t xml:space="preserve">, increased setbacks, separation distances, and the overall </w:t>
      </w:r>
      <w:r w:rsidRPr="005E3BF8">
        <w:t>difficulty in meeting today’s more rigid design requirements</w:t>
      </w:r>
      <w:r w:rsidR="00B1019C" w:rsidRPr="005E3BF8">
        <w:t xml:space="preserve"> will impose some level of hardship on the community. </w:t>
      </w:r>
      <w:r w:rsidR="009B573C" w:rsidRPr="005E3BF8">
        <w:t xml:space="preserve">Replacement of </w:t>
      </w:r>
      <w:r w:rsidR="00DA5D64" w:rsidRPr="005E3BF8">
        <w:t xml:space="preserve">individual </w:t>
      </w:r>
      <w:r w:rsidR="009B573C" w:rsidRPr="005E3BF8">
        <w:t>septic system</w:t>
      </w:r>
      <w:r w:rsidR="00DA5D64" w:rsidRPr="005E3BF8">
        <w:t>s</w:t>
      </w:r>
      <w:r w:rsidR="009B573C" w:rsidRPr="005E3BF8">
        <w:t xml:space="preserve"> with a </w:t>
      </w:r>
      <w:r w:rsidR="00DA5D64" w:rsidRPr="005E3BF8">
        <w:t xml:space="preserve">new sewage collection system that ties into the </w:t>
      </w:r>
      <w:r w:rsidR="009B573C" w:rsidRPr="005E3BF8">
        <w:t xml:space="preserve">municipal sewer system </w:t>
      </w:r>
      <w:r w:rsidR="005E3BF8" w:rsidRPr="005E3BF8">
        <w:t>could be one solution</w:t>
      </w:r>
      <w:r w:rsidR="00DA5D64" w:rsidRPr="005E3BF8">
        <w:t xml:space="preserve"> for the cooperative</w:t>
      </w:r>
      <w:r w:rsidR="00BF31B6" w:rsidRPr="005E3BF8">
        <w:t xml:space="preserve">. </w:t>
      </w:r>
      <w:r w:rsidR="00B82D6C" w:rsidRPr="005E3BF8">
        <w:t xml:space="preserve">Achieving this goal </w:t>
      </w:r>
      <w:r w:rsidR="009B573C" w:rsidRPr="005E3BF8">
        <w:t>would eliminate the ongoing maintenance</w:t>
      </w:r>
      <w:r w:rsidR="00B1019C" w:rsidRPr="005E3BF8">
        <w:t>, pump-outs</w:t>
      </w:r>
      <w:r w:rsidR="005E3BF8" w:rsidRPr="005E3BF8">
        <w:t>,</w:t>
      </w:r>
      <w:r w:rsidR="009B573C" w:rsidRPr="005E3BF8">
        <w:t xml:space="preserve"> and replacement of </w:t>
      </w:r>
      <w:r w:rsidR="005E3BF8" w:rsidRPr="005E3BF8">
        <w:t>individual systems.</w:t>
      </w:r>
    </w:p>
    <w:p w14:paraId="1F011878" w14:textId="34FCB08C" w:rsidR="00525A10" w:rsidRDefault="00525A10" w:rsidP="003F2D12">
      <w:pPr>
        <w:spacing w:line="276" w:lineRule="auto"/>
      </w:pPr>
    </w:p>
    <w:p w14:paraId="5D0DBA35" w14:textId="77777777" w:rsidR="00F37A7D" w:rsidRPr="003F2D12" w:rsidRDefault="00F37A7D" w:rsidP="003F2D12">
      <w:pPr>
        <w:spacing w:line="276" w:lineRule="auto"/>
      </w:pPr>
    </w:p>
    <w:p w14:paraId="732B9405" w14:textId="14F2E295" w:rsidR="00F37A7D" w:rsidRPr="00F37A7D" w:rsidRDefault="00525A10" w:rsidP="00F37A7D">
      <w:pPr>
        <w:rPr>
          <w:b/>
        </w:rPr>
      </w:pPr>
      <w:r w:rsidRPr="003F2D12">
        <w:rPr>
          <w:b/>
        </w:rPr>
        <w:t>Water System Improvements</w:t>
      </w:r>
    </w:p>
    <w:p w14:paraId="1221CAF2" w14:textId="32AEB391" w:rsidR="00525A10" w:rsidRPr="00070D75" w:rsidRDefault="00980B17" w:rsidP="003F2D12">
      <w:pPr>
        <w:spacing w:line="276" w:lineRule="auto"/>
      </w:pPr>
      <w:r w:rsidRPr="003F2D12">
        <w:t>The Park is connected to the Concord City water system via a 1</w:t>
      </w:r>
      <w:r w:rsidR="003F2D12" w:rsidRPr="003F2D12">
        <w:t>-inch</w:t>
      </w:r>
      <w:r w:rsidRPr="003F2D12">
        <w:t xml:space="preserve"> plastic line. Although t</w:t>
      </w:r>
      <w:r w:rsidR="00B82D6C" w:rsidRPr="003F2D12">
        <w:t xml:space="preserve">he existing water system </w:t>
      </w:r>
      <w:r w:rsidR="00781176" w:rsidRPr="003F2D12">
        <w:t xml:space="preserve">appears </w:t>
      </w:r>
      <w:r w:rsidR="009B573C" w:rsidRPr="003F2D12">
        <w:t>adequate at this time</w:t>
      </w:r>
      <w:r w:rsidRPr="003F2D12">
        <w:t xml:space="preserve">, the age of the </w:t>
      </w:r>
      <w:r w:rsidR="00781176" w:rsidRPr="003F2D12">
        <w:t>water main is unknown</w:t>
      </w:r>
      <w:r w:rsidRPr="003F2D12">
        <w:t xml:space="preserve"> and may be susceptible to deterioration</w:t>
      </w:r>
      <w:r w:rsidR="003F2D12" w:rsidRPr="003F2D12">
        <w:t xml:space="preserve"> which can lead to leaks.</w:t>
      </w:r>
      <w:r w:rsidR="00BD6B8D" w:rsidRPr="003F2D12">
        <w:t xml:space="preserve"> </w:t>
      </w:r>
      <w:r w:rsidR="003F2D12" w:rsidRPr="003F2D12">
        <w:t xml:space="preserve">Improvements could be made to bring the water </w:t>
      </w:r>
      <w:r w:rsidR="003F2D12" w:rsidRPr="001F24AE">
        <w:t xml:space="preserve">system into conformance with current standards, and provide </w:t>
      </w:r>
      <w:r w:rsidR="003F2D12">
        <w:t>new</w:t>
      </w:r>
      <w:r w:rsidR="003F2D12" w:rsidRPr="001F24AE">
        <w:t xml:space="preserve"> metering to each unit</w:t>
      </w:r>
      <w:r w:rsidR="003F2D12">
        <w:t xml:space="preserve">. Installation of a new water main, metering, and service connections would provide a long </w:t>
      </w:r>
      <w:r w:rsidR="003F2D12" w:rsidRPr="00070D75">
        <w:t xml:space="preserve">term water infrastructure that reduces maintenance costs, improves service, and increases property value. </w:t>
      </w:r>
    </w:p>
    <w:p w14:paraId="5F8340F0" w14:textId="560669BB" w:rsidR="003F2D12" w:rsidRPr="00F7378D" w:rsidRDefault="003F2D12" w:rsidP="00F7378D">
      <w:r w:rsidRPr="00F7378D">
        <w:br w:type="page"/>
      </w:r>
    </w:p>
    <w:p w14:paraId="63D17EF7" w14:textId="15E45556" w:rsidR="003F2D12" w:rsidRPr="00445719" w:rsidRDefault="00644F03" w:rsidP="00AB2D81">
      <w:r>
        <w:lastRenderedPageBreak/>
        <w:t>As previously discussed in this report, t</w:t>
      </w:r>
      <w:r w:rsidR="00445719" w:rsidRPr="00445719">
        <w:t xml:space="preserve">here are </w:t>
      </w:r>
      <w:r>
        <w:t xml:space="preserve">four </w:t>
      </w:r>
      <w:r w:rsidR="00445719" w:rsidRPr="00445719">
        <w:t>alternatives for water and sewer infrastructure improvements:</w:t>
      </w:r>
    </w:p>
    <w:p w14:paraId="081E4FF7" w14:textId="77777777" w:rsidR="00445719" w:rsidRPr="00964B21" w:rsidRDefault="00445719" w:rsidP="00AB2D81">
      <w:pPr>
        <w:rPr>
          <w:b/>
        </w:rPr>
      </w:pPr>
    </w:p>
    <w:p w14:paraId="7700B985" w14:textId="589CF68B" w:rsidR="003F2D12" w:rsidRPr="00445719" w:rsidRDefault="003F2D12" w:rsidP="00644F03">
      <w:pPr>
        <w:ind w:firstLine="720"/>
        <w:rPr>
          <w:b/>
        </w:rPr>
      </w:pPr>
      <w:r w:rsidRPr="00445719">
        <w:rPr>
          <w:b/>
        </w:rPr>
        <w:t>Alternative A: Replace water system, connect to city sewer, and reconstruct roadway</w:t>
      </w:r>
    </w:p>
    <w:p w14:paraId="79495FC4" w14:textId="77777777" w:rsidR="003F2D12" w:rsidRPr="00445719" w:rsidRDefault="003F2D12" w:rsidP="00AB2D81"/>
    <w:p w14:paraId="0EEBE8DA" w14:textId="0D0AB24E" w:rsidR="003F2D12" w:rsidRPr="00445719" w:rsidRDefault="003F2D12" w:rsidP="00644F03">
      <w:pPr>
        <w:ind w:firstLine="720"/>
        <w:rPr>
          <w:b/>
        </w:rPr>
      </w:pPr>
      <w:r w:rsidRPr="00445719">
        <w:rPr>
          <w:b/>
        </w:rPr>
        <w:t xml:space="preserve">Alternative B: Replace water system </w:t>
      </w:r>
      <w:r w:rsidR="004E1CAB" w:rsidRPr="00445719">
        <w:rPr>
          <w:b/>
        </w:rPr>
        <w:t>only</w:t>
      </w:r>
    </w:p>
    <w:p w14:paraId="6F4B42F5" w14:textId="77777777" w:rsidR="003F2D12" w:rsidRPr="00445719" w:rsidRDefault="003F2D12" w:rsidP="00AB2D81"/>
    <w:p w14:paraId="0BAC409D" w14:textId="41F82A19" w:rsidR="003F2D12" w:rsidRPr="00445719" w:rsidRDefault="003F2D12" w:rsidP="00644F03">
      <w:pPr>
        <w:ind w:firstLine="720"/>
        <w:rPr>
          <w:b/>
        </w:rPr>
      </w:pPr>
      <w:r w:rsidRPr="00445719">
        <w:rPr>
          <w:b/>
        </w:rPr>
        <w:t>Alternative C: Connect to City sewer system and reconstruct roadway</w:t>
      </w:r>
    </w:p>
    <w:p w14:paraId="6873D8AC" w14:textId="77777777" w:rsidR="003F2D12" w:rsidRPr="00445719" w:rsidRDefault="003F2D12" w:rsidP="00AB2D81"/>
    <w:p w14:paraId="3F4C2549" w14:textId="3E8CBDC4" w:rsidR="003F2D12" w:rsidRPr="00445719" w:rsidRDefault="003F2D12" w:rsidP="00644F03">
      <w:pPr>
        <w:ind w:firstLine="720"/>
        <w:rPr>
          <w:b/>
        </w:rPr>
      </w:pPr>
      <w:r w:rsidRPr="00445719">
        <w:rPr>
          <w:b/>
        </w:rPr>
        <w:t xml:space="preserve">Alternative D: Replace all septic systems </w:t>
      </w:r>
    </w:p>
    <w:p w14:paraId="3858DD66" w14:textId="77777777" w:rsidR="003F2D12" w:rsidRPr="00070D75" w:rsidRDefault="003F2D12" w:rsidP="00AB2D81"/>
    <w:p w14:paraId="4B967E1A" w14:textId="38F455DB" w:rsidR="001764C1" w:rsidRDefault="00445719" w:rsidP="00AB2D81">
      <w:r>
        <w:t xml:space="preserve">Appendix A1 provides cost estimates for these alternatives. </w:t>
      </w:r>
    </w:p>
    <w:p w14:paraId="108E7699" w14:textId="77777777" w:rsidR="00F37A7D" w:rsidRPr="00070D75" w:rsidRDefault="00F37A7D" w:rsidP="00AB2D81"/>
    <w:p w14:paraId="67707A58" w14:textId="3761AEB1" w:rsidR="00C762D5" w:rsidRPr="00F37A7D" w:rsidRDefault="00C762D5" w:rsidP="00F37A7D">
      <w:r w:rsidRPr="00F37A7D">
        <w:br w:type="page"/>
      </w:r>
    </w:p>
    <w:p w14:paraId="61126612" w14:textId="6FE94EB5" w:rsidR="001764C1" w:rsidRPr="00344C8D" w:rsidRDefault="00D90145" w:rsidP="00C762D5">
      <w:pPr>
        <w:pStyle w:val="Heading1"/>
        <w:rPr>
          <w:color w:val="auto"/>
        </w:rPr>
      </w:pPr>
      <w:bookmarkStart w:id="15" w:name="_Toc532505050"/>
      <w:r w:rsidRPr="00344C8D">
        <w:rPr>
          <w:color w:val="auto"/>
        </w:rPr>
        <w:lastRenderedPageBreak/>
        <w:t>Appendix A</w:t>
      </w:r>
      <w:r w:rsidR="00776050" w:rsidRPr="00344C8D">
        <w:rPr>
          <w:color w:val="auto"/>
        </w:rPr>
        <w:t>1</w:t>
      </w:r>
      <w:r w:rsidRPr="00344C8D">
        <w:rPr>
          <w:color w:val="auto"/>
        </w:rPr>
        <w:t xml:space="preserve"> - </w:t>
      </w:r>
      <w:r w:rsidR="00BA4909" w:rsidRPr="00344C8D">
        <w:rPr>
          <w:color w:val="auto"/>
        </w:rPr>
        <w:t>Cost Summar</w:t>
      </w:r>
      <w:r w:rsidR="00CE5F17" w:rsidRPr="00344C8D">
        <w:rPr>
          <w:color w:val="auto"/>
        </w:rPr>
        <w:t>IES</w:t>
      </w:r>
      <w:bookmarkEnd w:id="15"/>
    </w:p>
    <w:p w14:paraId="19E2B428" w14:textId="77777777" w:rsidR="001764C1" w:rsidRPr="00344C8D" w:rsidRDefault="001764C1" w:rsidP="00AB2D81"/>
    <w:p w14:paraId="36B6AA6C" w14:textId="185FF597" w:rsidR="00ED3546" w:rsidRPr="001B7D1A" w:rsidRDefault="009B573C" w:rsidP="001B7D1A">
      <w:r w:rsidRPr="00344C8D">
        <w:t xml:space="preserve">The following is a tabulation of all of the </w:t>
      </w:r>
      <w:r w:rsidR="009A4E2E" w:rsidRPr="00344C8D">
        <w:t xml:space="preserve">construction costs, </w:t>
      </w:r>
      <w:r w:rsidR="00C37F1B" w:rsidRPr="00344C8D">
        <w:t xml:space="preserve">design costs, </w:t>
      </w:r>
      <w:r w:rsidR="009A4E2E" w:rsidRPr="00344C8D">
        <w:t xml:space="preserve">and </w:t>
      </w:r>
      <w:r w:rsidR="00C37F1B" w:rsidRPr="00344C8D">
        <w:t>connection fees</w:t>
      </w:r>
      <w:r w:rsidR="009A4E2E" w:rsidRPr="00344C8D">
        <w:t xml:space="preserve"> </w:t>
      </w:r>
      <w:r w:rsidR="00732E61" w:rsidRPr="00344C8D">
        <w:t>for each</w:t>
      </w:r>
      <w:r w:rsidR="00830411" w:rsidRPr="00344C8D">
        <w:t xml:space="preserve"> of the four critical i</w:t>
      </w:r>
      <w:r w:rsidR="00732E61" w:rsidRPr="00344C8D">
        <w:t xml:space="preserve">nfrastructure </w:t>
      </w:r>
      <w:r w:rsidR="00833778" w:rsidRPr="00344C8D">
        <w:t>alternatives</w:t>
      </w:r>
      <w:r w:rsidR="00732E61" w:rsidRPr="00344C8D">
        <w:t xml:space="preserve"> </w:t>
      </w:r>
      <w:r w:rsidRPr="00344C8D">
        <w:t>discussed in this report</w:t>
      </w:r>
      <w:r w:rsidR="00BF31B6" w:rsidRPr="00344C8D">
        <w:t xml:space="preserve">. </w:t>
      </w:r>
      <w:r w:rsidRPr="00344C8D">
        <w:t>This tabl</w:t>
      </w:r>
      <w:r w:rsidR="00C37F1B" w:rsidRPr="00344C8D">
        <w:t>e</w:t>
      </w:r>
      <w:r w:rsidRPr="00344C8D">
        <w:t xml:space="preserve"> was </w:t>
      </w:r>
      <w:r w:rsidR="00C37F1B" w:rsidRPr="00344C8D">
        <w:t xml:space="preserve">assembled </w:t>
      </w:r>
      <w:r w:rsidRPr="00344C8D">
        <w:t xml:space="preserve">to allow </w:t>
      </w:r>
      <w:r w:rsidRPr="001B7D1A">
        <w:t xml:space="preserve">for easier </w:t>
      </w:r>
      <w:r w:rsidR="00C37F1B" w:rsidRPr="001B7D1A">
        <w:t xml:space="preserve">viewing and evaluation of each element </w:t>
      </w:r>
      <w:r w:rsidRPr="001B7D1A">
        <w:t>upgrade</w:t>
      </w:r>
      <w:r w:rsidR="00BF31B6" w:rsidRPr="001B7D1A">
        <w:t xml:space="preserve">. </w:t>
      </w:r>
    </w:p>
    <w:p w14:paraId="27D9ADAC" w14:textId="20D6EA84" w:rsidR="00833778" w:rsidRDefault="00833778" w:rsidP="001B7D1A"/>
    <w:p w14:paraId="7DF54BED" w14:textId="466EB5AA" w:rsidR="00070D75" w:rsidRPr="001B7D1A" w:rsidRDefault="00070D75" w:rsidP="001B7D1A">
      <w:r>
        <w:t xml:space="preserve">                              December 12, 2018</w:t>
      </w:r>
    </w:p>
    <w:p w14:paraId="62BB29DC" w14:textId="505DEE14" w:rsidR="003F3B3B" w:rsidRPr="001B7D1A" w:rsidRDefault="001B7D1A" w:rsidP="001B7D1A">
      <w:r w:rsidRPr="001B7D1A">
        <w:rPr>
          <w:noProof/>
        </w:rPr>
        <w:drawing>
          <wp:inline distT="0" distB="0" distL="0" distR="0" wp14:anchorId="70418BC1" wp14:editId="2C497025">
            <wp:extent cx="5943600" cy="66306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6630615"/>
                    </a:xfrm>
                    <a:prstGeom prst="rect">
                      <a:avLst/>
                    </a:prstGeom>
                    <a:noFill/>
                    <a:ln>
                      <a:noFill/>
                    </a:ln>
                  </pic:spPr>
                </pic:pic>
              </a:graphicData>
            </a:graphic>
          </wp:inline>
        </w:drawing>
      </w:r>
    </w:p>
    <w:p w14:paraId="4891C978" w14:textId="77777777" w:rsidR="001B7D1A" w:rsidRPr="001B7D1A" w:rsidRDefault="001B7D1A" w:rsidP="001B7D1A"/>
    <w:p w14:paraId="4CAB93A6" w14:textId="77777777" w:rsidR="001B7D1A" w:rsidRDefault="00D90145" w:rsidP="001B7D1A">
      <w:r w:rsidRPr="001B7D1A">
        <w:br w:type="page"/>
      </w:r>
      <w:bookmarkStart w:id="16" w:name="_Toc517082231"/>
    </w:p>
    <w:p w14:paraId="085EB8AA" w14:textId="3FFBF293" w:rsidR="001B7D1A" w:rsidRPr="00070D75" w:rsidRDefault="00070D75" w:rsidP="00070D75">
      <w:pPr>
        <w:jc w:val="center"/>
      </w:pPr>
      <w:r w:rsidRPr="00070D75">
        <w:rPr>
          <w:noProof/>
        </w:rPr>
        <w:lastRenderedPageBreak/>
        <w:drawing>
          <wp:inline distT="0" distB="0" distL="0" distR="0" wp14:anchorId="298601C7" wp14:editId="153FA0BE">
            <wp:extent cx="4466789" cy="808329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83664" cy="8113834"/>
                    </a:xfrm>
                    <a:prstGeom prst="rect">
                      <a:avLst/>
                    </a:prstGeom>
                    <a:noFill/>
                    <a:ln>
                      <a:noFill/>
                    </a:ln>
                  </pic:spPr>
                </pic:pic>
              </a:graphicData>
            </a:graphic>
          </wp:inline>
        </w:drawing>
      </w:r>
      <w:r w:rsidR="001B7D1A" w:rsidRPr="00070D75">
        <w:rPr>
          <w:rFonts w:eastAsiaTheme="minorHAnsi"/>
          <w:sz w:val="8"/>
          <w:szCs w:val="8"/>
        </w:rPr>
        <w:br w:type="page"/>
      </w:r>
    </w:p>
    <w:p w14:paraId="04E8E4C2" w14:textId="61066F9A" w:rsidR="00776050" w:rsidRDefault="00776050" w:rsidP="001B7D1A">
      <w:pPr>
        <w:pStyle w:val="Heading1"/>
        <w:rPr>
          <w:rFonts w:eastAsiaTheme="minorHAnsi"/>
        </w:rPr>
      </w:pPr>
      <w:bookmarkStart w:id="17" w:name="_Toc532505051"/>
      <w:r w:rsidRPr="00520F4C">
        <w:rPr>
          <w:rFonts w:eastAsiaTheme="minorHAnsi"/>
        </w:rPr>
        <w:lastRenderedPageBreak/>
        <w:t xml:space="preserve">A2-Birds Eye View of </w:t>
      </w:r>
      <w:r w:rsidR="001B7D1A">
        <w:rPr>
          <w:rFonts w:eastAsiaTheme="minorHAnsi"/>
        </w:rPr>
        <w:t>Top of the Hill</w:t>
      </w:r>
      <w:r w:rsidRPr="00520F4C">
        <w:rPr>
          <w:rFonts w:eastAsiaTheme="minorHAnsi"/>
        </w:rPr>
        <w:t xml:space="preserve"> Cooperative</w:t>
      </w:r>
      <w:bookmarkEnd w:id="16"/>
      <w:bookmarkEnd w:id="17"/>
    </w:p>
    <w:p w14:paraId="4EF44D26" w14:textId="77777777" w:rsidR="00825098" w:rsidRPr="00825098" w:rsidRDefault="00825098" w:rsidP="00825098"/>
    <w:p w14:paraId="759C9F15" w14:textId="2A9497B7" w:rsidR="00776050" w:rsidRPr="001B7D1A" w:rsidRDefault="00825098" w:rsidP="001B7D1A">
      <w:r>
        <w:rPr>
          <w:noProof/>
        </w:rPr>
        <mc:AlternateContent>
          <mc:Choice Requires="wps">
            <w:drawing>
              <wp:anchor distT="0" distB="0" distL="114300" distR="114300" simplePos="0" relativeHeight="251680768" behindDoc="0" locked="0" layoutInCell="1" allowOverlap="1" wp14:anchorId="218D1EA0" wp14:editId="43D28DE8">
                <wp:simplePos x="0" y="0"/>
                <wp:positionH relativeFrom="column">
                  <wp:posOffset>4353146</wp:posOffset>
                </wp:positionH>
                <wp:positionV relativeFrom="paragraph">
                  <wp:posOffset>1763256</wp:posOffset>
                </wp:positionV>
                <wp:extent cx="1032510" cy="433070"/>
                <wp:effectExtent l="0" t="0" r="15240" b="1205230"/>
                <wp:wrapNone/>
                <wp:docPr id="9" name="Speech Bubble: Rectangle 9"/>
                <wp:cNvGraphicFramePr/>
                <a:graphic xmlns:a="http://schemas.openxmlformats.org/drawingml/2006/main">
                  <a:graphicData uri="http://schemas.microsoft.com/office/word/2010/wordprocessingShape">
                    <wps:wsp>
                      <wps:cNvSpPr/>
                      <wps:spPr>
                        <a:xfrm>
                          <a:off x="0" y="0"/>
                          <a:ext cx="1032510" cy="433070"/>
                        </a:xfrm>
                        <a:prstGeom prst="wedgeRectCallout">
                          <a:avLst>
                            <a:gd name="adj1" fmla="val -49244"/>
                            <a:gd name="adj2" fmla="val 315313"/>
                          </a:avLst>
                        </a:prstGeom>
                        <a:solidFill>
                          <a:sysClr val="window" lastClr="FFFFFF"/>
                        </a:solidFill>
                        <a:ln w="25400" cap="flat" cmpd="sng" algn="ctr">
                          <a:solidFill>
                            <a:sysClr val="windowText" lastClr="000000"/>
                          </a:solidFill>
                          <a:prstDash val="solid"/>
                        </a:ln>
                        <a:effectLst/>
                      </wps:spPr>
                      <wps:txbx>
                        <w:txbxContent>
                          <w:p w14:paraId="6E52972F" w14:textId="77777777" w:rsidR="00825098" w:rsidRPr="00EC3382" w:rsidRDefault="00825098" w:rsidP="00825098">
                            <w:pPr>
                              <w:jc w:val="center"/>
                              <w:rPr>
                                <w:color w:val="000000" w:themeColor="text1"/>
                              </w:rPr>
                            </w:pPr>
                            <w:r>
                              <w:rPr>
                                <w:color w:val="000000" w:themeColor="text1"/>
                              </w:rPr>
                              <w:t>Top of the Hill</w:t>
                            </w:r>
                            <w:r>
                              <w:rPr>
                                <w:color w:val="000000" w:themeColor="text1"/>
                              </w:rPr>
                              <w:br/>
                              <w:t>Cooperative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D1EA0" id="Speech Bubble: Rectangle 9" o:spid="_x0000_s1031" type="#_x0000_t61" style="position:absolute;margin-left:342.75pt;margin-top:138.85pt;width:81.3pt;height:34.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" adj="163,78908" fillcolor="window" strokecolor="windowText" strokeweight="2pt">
                <v:textbox>
                  <w:txbxContent>
                    <w:p w14:paraId="6E52972F" w14:textId="77777777" w:rsidR="00825098" w:rsidRPr="00EC3382" w:rsidRDefault="00825098" w:rsidP="00825098">
                      <w:pPr>
                        <w:jc w:val="center"/>
                        <w:rPr>
                          <w:color w:val="000000" w:themeColor="text1"/>
                        </w:rPr>
                      </w:pPr>
                      <w:r>
                        <w:rPr>
                          <w:color w:val="000000" w:themeColor="text1"/>
                        </w:rPr>
                        <w:t>Top of the Hill</w:t>
                      </w:r>
                      <w:r>
                        <w:rPr>
                          <w:color w:val="000000" w:themeColor="text1"/>
                        </w:rPr>
                        <w:br/>
                        <w:t>Cooperative</w:t>
                      </w:r>
                    </w:p>
                  </w:txbxContent>
                </v:textbox>
              </v:shape>
            </w:pict>
          </mc:Fallback>
        </mc:AlternateContent>
      </w:r>
      <w:r>
        <w:rPr>
          <w:noProof/>
        </w:rPr>
        <w:drawing>
          <wp:inline distT="0" distB="0" distL="0" distR="0" wp14:anchorId="3AB3236D" wp14:editId="473C79BD">
            <wp:extent cx="5893026" cy="7394713"/>
            <wp:effectExtent l="19050" t="19050" r="12700"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820557 Hi-Res Aerial Photo.jpg"/>
                    <pic:cNvPicPr/>
                  </pic:nvPicPr>
                  <pic:blipFill rotWithShape="1">
                    <a:blip r:embed="rId9"/>
                    <a:srcRect l="24085" r="28755"/>
                    <a:stretch/>
                  </pic:blipFill>
                  <pic:spPr bwMode="auto">
                    <a:xfrm>
                      <a:off x="0" y="0"/>
                      <a:ext cx="5906694" cy="741186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B6FBABC" w14:textId="77777777" w:rsidR="001B7D1A" w:rsidRPr="00070D75" w:rsidRDefault="001B7D1A" w:rsidP="00070D75"/>
    <w:p w14:paraId="148FDE75" w14:textId="5D7A0047" w:rsidR="00776050" w:rsidRPr="001B7D1A" w:rsidRDefault="00776050" w:rsidP="001B7D1A">
      <w:r w:rsidRPr="001B7D1A">
        <w:br w:type="page"/>
      </w:r>
    </w:p>
    <w:p w14:paraId="6E55E6EC" w14:textId="77777777" w:rsidR="00776050" w:rsidRPr="00520F4C" w:rsidRDefault="00776050" w:rsidP="00776050">
      <w:pPr>
        <w:rPr>
          <w:rFonts w:ascii="Segoe UI" w:eastAsiaTheme="minorHAnsi" w:hAnsi="Segoe UI"/>
          <w:color w:val="FF0000"/>
          <w:sz w:val="20"/>
        </w:rPr>
      </w:pPr>
    </w:p>
    <w:p w14:paraId="7088E351" w14:textId="36974217" w:rsidR="00776050" w:rsidRPr="00CC5587" w:rsidRDefault="00825098" w:rsidP="00776050">
      <w:pPr>
        <w:pStyle w:val="Heading1"/>
        <w:rPr>
          <w:rFonts w:eastAsiaTheme="minorHAnsi"/>
        </w:rPr>
      </w:pPr>
      <w:bookmarkStart w:id="18" w:name="_Toc532505052"/>
      <w:r w:rsidRPr="00CC5587">
        <w:rPr>
          <w:rFonts w:eastAsiaTheme="minorHAnsi"/>
        </w:rPr>
        <w:t>A3-CONTOUR MAP OF THE PROPERTY</w:t>
      </w:r>
      <w:bookmarkEnd w:id="18"/>
    </w:p>
    <w:p w14:paraId="63CF2F31" w14:textId="77777777" w:rsidR="00CC5587" w:rsidRPr="00CC5587" w:rsidRDefault="00CC5587" w:rsidP="00CC5587"/>
    <w:p w14:paraId="4E8596BB" w14:textId="7293C49B" w:rsidR="00776050" w:rsidRPr="00520F4C" w:rsidRDefault="00825098" w:rsidP="00776050">
      <w:pPr>
        <w:rPr>
          <w:rFonts w:ascii="Segoe UI" w:eastAsiaTheme="minorHAnsi" w:hAnsi="Segoe UI"/>
          <w:color w:val="FF0000"/>
          <w:sz w:val="20"/>
        </w:rPr>
      </w:pPr>
      <w:r>
        <w:rPr>
          <w:rFonts w:ascii="Segoe UI" w:eastAsiaTheme="minorHAnsi" w:hAnsi="Segoe UI"/>
          <w:noProof/>
          <w:color w:val="FF0000"/>
          <w:sz w:val="20"/>
        </w:rPr>
        <w:drawing>
          <wp:inline distT="0" distB="0" distL="0" distR="0" wp14:anchorId="29EA6599" wp14:editId="6E3AFEE1">
            <wp:extent cx="6195695" cy="5844208"/>
            <wp:effectExtent l="19050" t="19050" r="14605"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820557 Location Map 11x17 Contours Only.jpg"/>
                    <pic:cNvPicPr/>
                  </pic:nvPicPr>
                  <pic:blipFill rotWithShape="1">
                    <a:blip r:embed="rId8"/>
                    <a:srcRect l="22074" t="2237" r="20736" b="3822"/>
                    <a:stretch/>
                  </pic:blipFill>
                  <pic:spPr bwMode="auto">
                    <a:xfrm>
                      <a:off x="0" y="0"/>
                      <a:ext cx="6201308" cy="584950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5F46AF5" w14:textId="77777777" w:rsidR="00776050" w:rsidRPr="00520F4C" w:rsidRDefault="00776050" w:rsidP="00776050">
      <w:pPr>
        <w:rPr>
          <w:rFonts w:ascii="Segoe UI" w:eastAsiaTheme="minorHAnsi" w:hAnsi="Segoe UI"/>
          <w:color w:val="FF0000"/>
          <w:sz w:val="20"/>
        </w:rPr>
      </w:pPr>
    </w:p>
    <w:p w14:paraId="3CB82FD7" w14:textId="77777777" w:rsidR="00776050" w:rsidRPr="00CC5587" w:rsidRDefault="00776050" w:rsidP="00CC5587"/>
    <w:p w14:paraId="44201F71" w14:textId="0739D336" w:rsidR="00CC5587" w:rsidRPr="00CC5587" w:rsidRDefault="00CC5587" w:rsidP="00CC5587">
      <w:r w:rsidRPr="00CC5587">
        <w:br w:type="page"/>
      </w:r>
    </w:p>
    <w:p w14:paraId="1F630107" w14:textId="706B94A5" w:rsidR="00776050" w:rsidRPr="00CC5587" w:rsidRDefault="00776050" w:rsidP="00776050">
      <w:pPr>
        <w:pStyle w:val="Heading1"/>
        <w:rPr>
          <w:rFonts w:eastAsiaTheme="minorHAnsi"/>
        </w:rPr>
      </w:pPr>
      <w:bookmarkStart w:id="19" w:name="_Toc517082233"/>
      <w:bookmarkStart w:id="20" w:name="_Toc532505053"/>
      <w:r w:rsidRPr="00CC5587">
        <w:rPr>
          <w:rFonts w:eastAsiaTheme="minorHAnsi"/>
        </w:rPr>
        <w:lastRenderedPageBreak/>
        <w:t>A4-Tax Utility Map</w:t>
      </w:r>
      <w:bookmarkEnd w:id="19"/>
      <w:bookmarkEnd w:id="20"/>
    </w:p>
    <w:p w14:paraId="342B2E41" w14:textId="77777777" w:rsidR="00776050" w:rsidRPr="00CC5587" w:rsidRDefault="00776050" w:rsidP="00776050">
      <w:pPr>
        <w:rPr>
          <w:rFonts w:ascii="Segoe UI" w:eastAsiaTheme="minorHAnsi" w:hAnsi="Segoe UI"/>
          <w:sz w:val="20"/>
        </w:rPr>
      </w:pPr>
    </w:p>
    <w:p w14:paraId="779A3CBD" w14:textId="77777777" w:rsidR="00776050" w:rsidRPr="00CC5587" w:rsidRDefault="00776050" w:rsidP="00776050">
      <w:pPr>
        <w:rPr>
          <w:rFonts w:ascii="Segoe UI" w:eastAsiaTheme="minorHAnsi" w:hAnsi="Segoe UI"/>
          <w:sz w:val="20"/>
        </w:rPr>
      </w:pPr>
    </w:p>
    <w:p w14:paraId="731929A6" w14:textId="77777777" w:rsidR="00776050" w:rsidRPr="00CC5587" w:rsidRDefault="00776050" w:rsidP="00776050">
      <w:pPr>
        <w:rPr>
          <w:rFonts w:ascii="Segoe UI" w:eastAsiaTheme="minorHAnsi" w:hAnsi="Segoe UI"/>
          <w:sz w:val="20"/>
        </w:rPr>
      </w:pPr>
    </w:p>
    <w:p w14:paraId="275FC369" w14:textId="77777777" w:rsidR="00776050" w:rsidRPr="00CC5587" w:rsidRDefault="00776050" w:rsidP="00776050">
      <w:pPr>
        <w:rPr>
          <w:rFonts w:ascii="Segoe UI" w:eastAsiaTheme="minorHAnsi" w:hAnsi="Segoe UI"/>
          <w:sz w:val="20"/>
        </w:rPr>
      </w:pPr>
    </w:p>
    <w:sectPr w:rsidR="00776050" w:rsidRPr="00CC5587" w:rsidSect="00310D6B">
      <w:footerReference w:type="default" r:id="rId14"/>
      <w:pgSz w:w="12240" w:h="15840" w:code="1"/>
      <w:pgMar w:top="1440" w:right="1440" w:bottom="1440" w:left="1440" w:header="720" w:footer="432"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FCF590" w14:textId="77777777" w:rsidR="005F7B30" w:rsidRDefault="005F7B30" w:rsidP="00633559">
      <w:r>
        <w:separator/>
      </w:r>
    </w:p>
  </w:endnote>
  <w:endnote w:type="continuationSeparator" w:id="0">
    <w:p w14:paraId="3AF918C6" w14:textId="77777777" w:rsidR="005F7B30" w:rsidRDefault="005F7B30" w:rsidP="006335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0230443"/>
      <w:docPartObj>
        <w:docPartGallery w:val="Page Numbers (Bottom of Page)"/>
        <w:docPartUnique/>
      </w:docPartObj>
    </w:sdtPr>
    <w:sdtEndPr>
      <w:rPr>
        <w:noProof/>
      </w:rPr>
    </w:sdtEndPr>
    <w:sdtContent>
      <w:p w14:paraId="3BF5709D" w14:textId="39198F9C" w:rsidR="005E2F2F" w:rsidRPr="00F132DE" w:rsidRDefault="005E2F2F" w:rsidP="00310D6B">
        <w:pPr>
          <w:pStyle w:val="Footer"/>
          <w:rPr>
            <w:noProof/>
            <w:color w:val="FF0000"/>
          </w:rPr>
        </w:pPr>
        <w:r>
          <w:t>Top of the Hill Cooperative</w:t>
        </w:r>
        <w:r>
          <w:tab/>
        </w:r>
        <w:r>
          <w:fldChar w:fldCharType="begin"/>
        </w:r>
        <w:r>
          <w:instrText xml:space="preserve"> PAGE   \* MERGEFORMAT </w:instrText>
        </w:r>
        <w:r>
          <w:fldChar w:fldCharType="separate"/>
        </w:r>
        <w:r w:rsidR="00CC5587">
          <w:rPr>
            <w:noProof/>
          </w:rPr>
          <w:t>4</w:t>
        </w:r>
        <w:r>
          <w:rPr>
            <w:noProof/>
          </w:rPr>
          <w:fldChar w:fldCharType="end"/>
        </w:r>
        <w:r>
          <w:rPr>
            <w:noProof/>
          </w:rPr>
          <w:tab/>
        </w:r>
      </w:p>
      <w:p w14:paraId="64C23E0A" w14:textId="341A612D" w:rsidR="005E2F2F" w:rsidRDefault="005E2F2F" w:rsidP="00310D6B">
        <w:pPr>
          <w:pStyle w:val="Footer"/>
          <w:rPr>
            <w:noProof/>
          </w:rPr>
        </w:pPr>
        <w:r>
          <w:rPr>
            <w:noProof/>
          </w:rPr>
          <w:t>Concord, New Hampshire</w:t>
        </w:r>
        <w:r>
          <w:rPr>
            <w:noProof/>
          </w:rPr>
          <w:tab/>
        </w:r>
        <w:r>
          <w:rPr>
            <w:noProof/>
          </w:rPr>
          <w:tab/>
          <w:t xml:space="preserve"> HOLDEN Project No. 1820557</w:t>
        </w:r>
      </w:p>
    </w:sdtContent>
  </w:sdt>
  <w:p w14:paraId="0AD2E88B" w14:textId="77777777" w:rsidR="005E2F2F" w:rsidRDefault="005E2F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1B29E3" w14:textId="77777777" w:rsidR="005F7B30" w:rsidRDefault="005F7B30" w:rsidP="00633559">
      <w:r>
        <w:separator/>
      </w:r>
    </w:p>
  </w:footnote>
  <w:footnote w:type="continuationSeparator" w:id="0">
    <w:p w14:paraId="20C30604" w14:textId="77777777" w:rsidR="005F7B30" w:rsidRDefault="005F7B30" w:rsidP="006335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E2610"/>
    <w:multiLevelType w:val="hybridMultilevel"/>
    <w:tmpl w:val="E49A78D6"/>
    <w:lvl w:ilvl="0" w:tplc="13A87F52">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6A6A5F"/>
    <w:multiLevelType w:val="hybridMultilevel"/>
    <w:tmpl w:val="010A137A"/>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2EA4086"/>
    <w:multiLevelType w:val="hybridMultilevel"/>
    <w:tmpl w:val="F7C02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5AF37A9"/>
    <w:multiLevelType w:val="hybridMultilevel"/>
    <w:tmpl w:val="D5A22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54"/>
  <w:removePersonalInformation/>
  <w:removeDateAndTime/>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573C"/>
    <w:rsid w:val="00000316"/>
    <w:rsid w:val="00003517"/>
    <w:rsid w:val="0003625A"/>
    <w:rsid w:val="00041B7D"/>
    <w:rsid w:val="000605C5"/>
    <w:rsid w:val="00063136"/>
    <w:rsid w:val="000647BD"/>
    <w:rsid w:val="00070D75"/>
    <w:rsid w:val="000721AE"/>
    <w:rsid w:val="00082DDA"/>
    <w:rsid w:val="00083BFF"/>
    <w:rsid w:val="000924E7"/>
    <w:rsid w:val="0009365D"/>
    <w:rsid w:val="000A76BA"/>
    <w:rsid w:val="000B0402"/>
    <w:rsid w:val="000B159B"/>
    <w:rsid w:val="000B1EFA"/>
    <w:rsid w:val="000C0F7F"/>
    <w:rsid w:val="000D4D6C"/>
    <w:rsid w:val="000D6C41"/>
    <w:rsid w:val="000E5B6C"/>
    <w:rsid w:val="000F5F44"/>
    <w:rsid w:val="001017B0"/>
    <w:rsid w:val="00105D3A"/>
    <w:rsid w:val="001124D8"/>
    <w:rsid w:val="00113162"/>
    <w:rsid w:val="00113782"/>
    <w:rsid w:val="00114A6E"/>
    <w:rsid w:val="00120C31"/>
    <w:rsid w:val="00127490"/>
    <w:rsid w:val="00130547"/>
    <w:rsid w:val="00135D75"/>
    <w:rsid w:val="00142C5B"/>
    <w:rsid w:val="001467FE"/>
    <w:rsid w:val="00146ED4"/>
    <w:rsid w:val="001573B7"/>
    <w:rsid w:val="001600F6"/>
    <w:rsid w:val="001627CA"/>
    <w:rsid w:val="00170BC8"/>
    <w:rsid w:val="001764C1"/>
    <w:rsid w:val="00191147"/>
    <w:rsid w:val="00194CC1"/>
    <w:rsid w:val="00195D1B"/>
    <w:rsid w:val="001A0619"/>
    <w:rsid w:val="001A3EAB"/>
    <w:rsid w:val="001A4239"/>
    <w:rsid w:val="001A6DE7"/>
    <w:rsid w:val="001B7D1A"/>
    <w:rsid w:val="001C2359"/>
    <w:rsid w:val="001C5ACA"/>
    <w:rsid w:val="001E5B96"/>
    <w:rsid w:val="001F24AE"/>
    <w:rsid w:val="001F41B6"/>
    <w:rsid w:val="0020375A"/>
    <w:rsid w:val="002069EB"/>
    <w:rsid w:val="00210D21"/>
    <w:rsid w:val="002113F9"/>
    <w:rsid w:val="0021593D"/>
    <w:rsid w:val="00215AB4"/>
    <w:rsid w:val="0022649D"/>
    <w:rsid w:val="002268B1"/>
    <w:rsid w:val="0023093F"/>
    <w:rsid w:val="00232130"/>
    <w:rsid w:val="00235575"/>
    <w:rsid w:val="00267153"/>
    <w:rsid w:val="002819E7"/>
    <w:rsid w:val="00286B1B"/>
    <w:rsid w:val="00292B60"/>
    <w:rsid w:val="002956C7"/>
    <w:rsid w:val="002B1597"/>
    <w:rsid w:val="002B7FB1"/>
    <w:rsid w:val="002C001A"/>
    <w:rsid w:val="002C0A51"/>
    <w:rsid w:val="002C0B79"/>
    <w:rsid w:val="002F20CD"/>
    <w:rsid w:val="002F2970"/>
    <w:rsid w:val="002F47DB"/>
    <w:rsid w:val="003071EF"/>
    <w:rsid w:val="00310D6B"/>
    <w:rsid w:val="00311106"/>
    <w:rsid w:val="003114E2"/>
    <w:rsid w:val="0031265A"/>
    <w:rsid w:val="003147A5"/>
    <w:rsid w:val="003148BB"/>
    <w:rsid w:val="00321641"/>
    <w:rsid w:val="00323780"/>
    <w:rsid w:val="00324DDA"/>
    <w:rsid w:val="003278E1"/>
    <w:rsid w:val="003322B1"/>
    <w:rsid w:val="00332EBB"/>
    <w:rsid w:val="003345DD"/>
    <w:rsid w:val="003351FC"/>
    <w:rsid w:val="00340F13"/>
    <w:rsid w:val="00342C11"/>
    <w:rsid w:val="00344C8D"/>
    <w:rsid w:val="00347518"/>
    <w:rsid w:val="00355513"/>
    <w:rsid w:val="0035625E"/>
    <w:rsid w:val="00357D34"/>
    <w:rsid w:val="00381166"/>
    <w:rsid w:val="0038236D"/>
    <w:rsid w:val="003A3230"/>
    <w:rsid w:val="003A3BE1"/>
    <w:rsid w:val="003A7D01"/>
    <w:rsid w:val="003B0CA6"/>
    <w:rsid w:val="003B3BC1"/>
    <w:rsid w:val="003B40AD"/>
    <w:rsid w:val="003C6158"/>
    <w:rsid w:val="003D7609"/>
    <w:rsid w:val="003E12ED"/>
    <w:rsid w:val="003E68B2"/>
    <w:rsid w:val="003F2D12"/>
    <w:rsid w:val="003F3B3B"/>
    <w:rsid w:val="003F3C79"/>
    <w:rsid w:val="003F508E"/>
    <w:rsid w:val="003F5DF2"/>
    <w:rsid w:val="003F5EEA"/>
    <w:rsid w:val="003F6465"/>
    <w:rsid w:val="0040349E"/>
    <w:rsid w:val="00405625"/>
    <w:rsid w:val="00407E75"/>
    <w:rsid w:val="004100DC"/>
    <w:rsid w:val="004135FF"/>
    <w:rsid w:val="00413DAD"/>
    <w:rsid w:val="00417BD5"/>
    <w:rsid w:val="00421DA3"/>
    <w:rsid w:val="00430C2E"/>
    <w:rsid w:val="00431130"/>
    <w:rsid w:val="00436AE0"/>
    <w:rsid w:val="00445719"/>
    <w:rsid w:val="004629DA"/>
    <w:rsid w:val="00474A85"/>
    <w:rsid w:val="004879B5"/>
    <w:rsid w:val="00493FDA"/>
    <w:rsid w:val="004943D9"/>
    <w:rsid w:val="004A2511"/>
    <w:rsid w:val="004A574D"/>
    <w:rsid w:val="004A6EAD"/>
    <w:rsid w:val="004B149B"/>
    <w:rsid w:val="004C7325"/>
    <w:rsid w:val="004D5C0A"/>
    <w:rsid w:val="004E1CAB"/>
    <w:rsid w:val="004F082C"/>
    <w:rsid w:val="004F119A"/>
    <w:rsid w:val="004F7E2D"/>
    <w:rsid w:val="0050013C"/>
    <w:rsid w:val="00510543"/>
    <w:rsid w:val="005118AB"/>
    <w:rsid w:val="00514AD1"/>
    <w:rsid w:val="005168FC"/>
    <w:rsid w:val="00520C51"/>
    <w:rsid w:val="00520F4C"/>
    <w:rsid w:val="00523222"/>
    <w:rsid w:val="00523919"/>
    <w:rsid w:val="00523974"/>
    <w:rsid w:val="00525A10"/>
    <w:rsid w:val="0052671F"/>
    <w:rsid w:val="00536DFC"/>
    <w:rsid w:val="00543E12"/>
    <w:rsid w:val="005542B2"/>
    <w:rsid w:val="00560BFC"/>
    <w:rsid w:val="00562DF5"/>
    <w:rsid w:val="0057394B"/>
    <w:rsid w:val="00583106"/>
    <w:rsid w:val="005833CD"/>
    <w:rsid w:val="00583631"/>
    <w:rsid w:val="00585939"/>
    <w:rsid w:val="0059115E"/>
    <w:rsid w:val="00591DA6"/>
    <w:rsid w:val="005A52AC"/>
    <w:rsid w:val="005A7733"/>
    <w:rsid w:val="005B0431"/>
    <w:rsid w:val="005B0D7F"/>
    <w:rsid w:val="005B2475"/>
    <w:rsid w:val="005B37A8"/>
    <w:rsid w:val="005C047D"/>
    <w:rsid w:val="005C6A40"/>
    <w:rsid w:val="005E26C7"/>
    <w:rsid w:val="005E2F2F"/>
    <w:rsid w:val="005E3BF8"/>
    <w:rsid w:val="005E7FEB"/>
    <w:rsid w:val="005F0270"/>
    <w:rsid w:val="005F39F3"/>
    <w:rsid w:val="005F4780"/>
    <w:rsid w:val="005F603B"/>
    <w:rsid w:val="005F78F5"/>
    <w:rsid w:val="005F7B30"/>
    <w:rsid w:val="0061152F"/>
    <w:rsid w:val="00611CD8"/>
    <w:rsid w:val="00633559"/>
    <w:rsid w:val="006379BB"/>
    <w:rsid w:val="00641764"/>
    <w:rsid w:val="006417B6"/>
    <w:rsid w:val="00641FE3"/>
    <w:rsid w:val="00644F03"/>
    <w:rsid w:val="00650709"/>
    <w:rsid w:val="00663FCF"/>
    <w:rsid w:val="00673E3B"/>
    <w:rsid w:val="0069631A"/>
    <w:rsid w:val="006A14EB"/>
    <w:rsid w:val="006A483F"/>
    <w:rsid w:val="006A4E7A"/>
    <w:rsid w:val="006B0B2D"/>
    <w:rsid w:val="006B25BD"/>
    <w:rsid w:val="006B430E"/>
    <w:rsid w:val="006B5A8E"/>
    <w:rsid w:val="006C64DD"/>
    <w:rsid w:val="006D11CA"/>
    <w:rsid w:val="006E0491"/>
    <w:rsid w:val="006E4081"/>
    <w:rsid w:val="006E5ACB"/>
    <w:rsid w:val="006E60E2"/>
    <w:rsid w:val="00706E02"/>
    <w:rsid w:val="00715216"/>
    <w:rsid w:val="0072220F"/>
    <w:rsid w:val="00732E61"/>
    <w:rsid w:val="007375FC"/>
    <w:rsid w:val="00741FDB"/>
    <w:rsid w:val="00745870"/>
    <w:rsid w:val="00754129"/>
    <w:rsid w:val="007545B3"/>
    <w:rsid w:val="00756628"/>
    <w:rsid w:val="0076163C"/>
    <w:rsid w:val="00763541"/>
    <w:rsid w:val="00764B3D"/>
    <w:rsid w:val="00772916"/>
    <w:rsid w:val="00773F0D"/>
    <w:rsid w:val="00776050"/>
    <w:rsid w:val="00776834"/>
    <w:rsid w:val="00781176"/>
    <w:rsid w:val="007845D9"/>
    <w:rsid w:val="007A2958"/>
    <w:rsid w:val="007A4265"/>
    <w:rsid w:val="007A4B1F"/>
    <w:rsid w:val="007A72D2"/>
    <w:rsid w:val="007A7311"/>
    <w:rsid w:val="007B00DB"/>
    <w:rsid w:val="007C0EFE"/>
    <w:rsid w:val="007E75B5"/>
    <w:rsid w:val="007F366A"/>
    <w:rsid w:val="007F4CA5"/>
    <w:rsid w:val="007F6562"/>
    <w:rsid w:val="007F65CC"/>
    <w:rsid w:val="007F7151"/>
    <w:rsid w:val="008036E5"/>
    <w:rsid w:val="008060C7"/>
    <w:rsid w:val="00806310"/>
    <w:rsid w:val="00806967"/>
    <w:rsid w:val="0081172C"/>
    <w:rsid w:val="008144C7"/>
    <w:rsid w:val="00814F52"/>
    <w:rsid w:val="00822E5B"/>
    <w:rsid w:val="00823454"/>
    <w:rsid w:val="00823EC2"/>
    <w:rsid w:val="00825098"/>
    <w:rsid w:val="00826508"/>
    <w:rsid w:val="00827147"/>
    <w:rsid w:val="00830411"/>
    <w:rsid w:val="0083096D"/>
    <w:rsid w:val="00833778"/>
    <w:rsid w:val="008370F0"/>
    <w:rsid w:val="008400A5"/>
    <w:rsid w:val="00847D64"/>
    <w:rsid w:val="00852091"/>
    <w:rsid w:val="008612DC"/>
    <w:rsid w:val="00861CE3"/>
    <w:rsid w:val="008660D5"/>
    <w:rsid w:val="008770DB"/>
    <w:rsid w:val="00886EDF"/>
    <w:rsid w:val="00894BD8"/>
    <w:rsid w:val="008A08A7"/>
    <w:rsid w:val="008A16AB"/>
    <w:rsid w:val="008A637E"/>
    <w:rsid w:val="008B0AFB"/>
    <w:rsid w:val="008B3797"/>
    <w:rsid w:val="008B78F5"/>
    <w:rsid w:val="008C43C8"/>
    <w:rsid w:val="008C7602"/>
    <w:rsid w:val="008D3A38"/>
    <w:rsid w:val="008D6F46"/>
    <w:rsid w:val="008E0803"/>
    <w:rsid w:val="008E366B"/>
    <w:rsid w:val="008E4B6A"/>
    <w:rsid w:val="008E4E10"/>
    <w:rsid w:val="00900FA4"/>
    <w:rsid w:val="00915DE0"/>
    <w:rsid w:val="00916660"/>
    <w:rsid w:val="009178A2"/>
    <w:rsid w:val="009269C4"/>
    <w:rsid w:val="00930809"/>
    <w:rsid w:val="009370F8"/>
    <w:rsid w:val="0094091F"/>
    <w:rsid w:val="009410AD"/>
    <w:rsid w:val="00944271"/>
    <w:rsid w:val="00944662"/>
    <w:rsid w:val="00956A1F"/>
    <w:rsid w:val="0096060E"/>
    <w:rsid w:val="00961A7F"/>
    <w:rsid w:val="00964B21"/>
    <w:rsid w:val="0097048A"/>
    <w:rsid w:val="009720C5"/>
    <w:rsid w:val="009771B6"/>
    <w:rsid w:val="00977208"/>
    <w:rsid w:val="00980B17"/>
    <w:rsid w:val="009817A6"/>
    <w:rsid w:val="00986248"/>
    <w:rsid w:val="009A14BC"/>
    <w:rsid w:val="009A4E2E"/>
    <w:rsid w:val="009B47F2"/>
    <w:rsid w:val="009B573C"/>
    <w:rsid w:val="009C2EC5"/>
    <w:rsid w:val="009C6B3A"/>
    <w:rsid w:val="009C7FE8"/>
    <w:rsid w:val="009D00F6"/>
    <w:rsid w:val="009D177E"/>
    <w:rsid w:val="009D3A20"/>
    <w:rsid w:val="009D3BA3"/>
    <w:rsid w:val="009D7DAA"/>
    <w:rsid w:val="009E449C"/>
    <w:rsid w:val="009F7185"/>
    <w:rsid w:val="00A06B5F"/>
    <w:rsid w:val="00A14F03"/>
    <w:rsid w:val="00A15F4E"/>
    <w:rsid w:val="00A17DC1"/>
    <w:rsid w:val="00A33156"/>
    <w:rsid w:val="00A52BD5"/>
    <w:rsid w:val="00A538D5"/>
    <w:rsid w:val="00A54CDA"/>
    <w:rsid w:val="00A55F74"/>
    <w:rsid w:val="00A56027"/>
    <w:rsid w:val="00A673A0"/>
    <w:rsid w:val="00A7077B"/>
    <w:rsid w:val="00A77C66"/>
    <w:rsid w:val="00A832E4"/>
    <w:rsid w:val="00A92B9F"/>
    <w:rsid w:val="00A95A23"/>
    <w:rsid w:val="00AA6980"/>
    <w:rsid w:val="00AB2D81"/>
    <w:rsid w:val="00AB6CE9"/>
    <w:rsid w:val="00AB7EA7"/>
    <w:rsid w:val="00AD47BF"/>
    <w:rsid w:val="00AD5729"/>
    <w:rsid w:val="00AD7D99"/>
    <w:rsid w:val="00AE04D2"/>
    <w:rsid w:val="00AE1EDD"/>
    <w:rsid w:val="00AE425E"/>
    <w:rsid w:val="00B017C3"/>
    <w:rsid w:val="00B1019C"/>
    <w:rsid w:val="00B167B1"/>
    <w:rsid w:val="00B3109C"/>
    <w:rsid w:val="00B33531"/>
    <w:rsid w:val="00B431C0"/>
    <w:rsid w:val="00B47616"/>
    <w:rsid w:val="00B51A86"/>
    <w:rsid w:val="00B52DFD"/>
    <w:rsid w:val="00B536B3"/>
    <w:rsid w:val="00B5749E"/>
    <w:rsid w:val="00B648B7"/>
    <w:rsid w:val="00B6553A"/>
    <w:rsid w:val="00B660D7"/>
    <w:rsid w:val="00B71A42"/>
    <w:rsid w:val="00B72955"/>
    <w:rsid w:val="00B76AB8"/>
    <w:rsid w:val="00B775D5"/>
    <w:rsid w:val="00B82082"/>
    <w:rsid w:val="00B82D6C"/>
    <w:rsid w:val="00BA03C8"/>
    <w:rsid w:val="00BA2D98"/>
    <w:rsid w:val="00BA336D"/>
    <w:rsid w:val="00BA4909"/>
    <w:rsid w:val="00BB0D55"/>
    <w:rsid w:val="00BB0F9C"/>
    <w:rsid w:val="00BB2834"/>
    <w:rsid w:val="00BB7D84"/>
    <w:rsid w:val="00BC199D"/>
    <w:rsid w:val="00BD6B8D"/>
    <w:rsid w:val="00BF2CF5"/>
    <w:rsid w:val="00BF31B6"/>
    <w:rsid w:val="00C15F70"/>
    <w:rsid w:val="00C2491B"/>
    <w:rsid w:val="00C3100B"/>
    <w:rsid w:val="00C33FED"/>
    <w:rsid w:val="00C37F1B"/>
    <w:rsid w:val="00C437CC"/>
    <w:rsid w:val="00C44EFD"/>
    <w:rsid w:val="00C44F6F"/>
    <w:rsid w:val="00C51AD1"/>
    <w:rsid w:val="00C57F29"/>
    <w:rsid w:val="00C605BD"/>
    <w:rsid w:val="00C62A74"/>
    <w:rsid w:val="00C645C8"/>
    <w:rsid w:val="00C64A48"/>
    <w:rsid w:val="00C762D5"/>
    <w:rsid w:val="00C834F8"/>
    <w:rsid w:val="00C83ED2"/>
    <w:rsid w:val="00C848F2"/>
    <w:rsid w:val="00C849D1"/>
    <w:rsid w:val="00C85E8B"/>
    <w:rsid w:val="00C861A0"/>
    <w:rsid w:val="00C91502"/>
    <w:rsid w:val="00C91B88"/>
    <w:rsid w:val="00C9236A"/>
    <w:rsid w:val="00CA6995"/>
    <w:rsid w:val="00CA6BD0"/>
    <w:rsid w:val="00CA7038"/>
    <w:rsid w:val="00CB1ACD"/>
    <w:rsid w:val="00CB6BBE"/>
    <w:rsid w:val="00CC1077"/>
    <w:rsid w:val="00CC4DD5"/>
    <w:rsid w:val="00CC5587"/>
    <w:rsid w:val="00CD343A"/>
    <w:rsid w:val="00CD4CC0"/>
    <w:rsid w:val="00CE0106"/>
    <w:rsid w:val="00CE569B"/>
    <w:rsid w:val="00CE5F17"/>
    <w:rsid w:val="00CF4280"/>
    <w:rsid w:val="00CF57A9"/>
    <w:rsid w:val="00CF715A"/>
    <w:rsid w:val="00CF7BBF"/>
    <w:rsid w:val="00D01173"/>
    <w:rsid w:val="00D04764"/>
    <w:rsid w:val="00D14528"/>
    <w:rsid w:val="00D20B02"/>
    <w:rsid w:val="00D25C80"/>
    <w:rsid w:val="00D30794"/>
    <w:rsid w:val="00D45A7D"/>
    <w:rsid w:val="00D56956"/>
    <w:rsid w:val="00D614ED"/>
    <w:rsid w:val="00D7034F"/>
    <w:rsid w:val="00D735C9"/>
    <w:rsid w:val="00D74164"/>
    <w:rsid w:val="00D750A5"/>
    <w:rsid w:val="00D8207A"/>
    <w:rsid w:val="00D85840"/>
    <w:rsid w:val="00D90145"/>
    <w:rsid w:val="00D958F6"/>
    <w:rsid w:val="00DA5D64"/>
    <w:rsid w:val="00DA5FC7"/>
    <w:rsid w:val="00DB2E7F"/>
    <w:rsid w:val="00DB5351"/>
    <w:rsid w:val="00DB6CB2"/>
    <w:rsid w:val="00DE516F"/>
    <w:rsid w:val="00DE6E88"/>
    <w:rsid w:val="00DF6F21"/>
    <w:rsid w:val="00E003D0"/>
    <w:rsid w:val="00E04261"/>
    <w:rsid w:val="00E04C46"/>
    <w:rsid w:val="00E100C6"/>
    <w:rsid w:val="00E31959"/>
    <w:rsid w:val="00E33004"/>
    <w:rsid w:val="00E35339"/>
    <w:rsid w:val="00E40B15"/>
    <w:rsid w:val="00E41EE0"/>
    <w:rsid w:val="00E5084F"/>
    <w:rsid w:val="00E559FD"/>
    <w:rsid w:val="00E566C4"/>
    <w:rsid w:val="00E56F76"/>
    <w:rsid w:val="00E57D3F"/>
    <w:rsid w:val="00E61A92"/>
    <w:rsid w:val="00E61BCC"/>
    <w:rsid w:val="00E64679"/>
    <w:rsid w:val="00E72301"/>
    <w:rsid w:val="00E76580"/>
    <w:rsid w:val="00E76638"/>
    <w:rsid w:val="00E83A33"/>
    <w:rsid w:val="00E9211E"/>
    <w:rsid w:val="00EA2B81"/>
    <w:rsid w:val="00EB5CED"/>
    <w:rsid w:val="00EC305B"/>
    <w:rsid w:val="00EC3382"/>
    <w:rsid w:val="00ED1E5F"/>
    <w:rsid w:val="00ED3546"/>
    <w:rsid w:val="00ED530E"/>
    <w:rsid w:val="00EE3B0F"/>
    <w:rsid w:val="00EE3E92"/>
    <w:rsid w:val="00EE7BE2"/>
    <w:rsid w:val="00EF0AF0"/>
    <w:rsid w:val="00F03407"/>
    <w:rsid w:val="00F132DE"/>
    <w:rsid w:val="00F132ED"/>
    <w:rsid w:val="00F1347D"/>
    <w:rsid w:val="00F24884"/>
    <w:rsid w:val="00F37A7D"/>
    <w:rsid w:val="00F40D66"/>
    <w:rsid w:val="00F415EB"/>
    <w:rsid w:val="00F537CB"/>
    <w:rsid w:val="00F60FB2"/>
    <w:rsid w:val="00F635D8"/>
    <w:rsid w:val="00F645EC"/>
    <w:rsid w:val="00F734C1"/>
    <w:rsid w:val="00F7378D"/>
    <w:rsid w:val="00F77DB8"/>
    <w:rsid w:val="00F846C3"/>
    <w:rsid w:val="00F936B0"/>
    <w:rsid w:val="00F9489C"/>
    <w:rsid w:val="00F96C87"/>
    <w:rsid w:val="00FB2CBB"/>
    <w:rsid w:val="00FB2CF6"/>
    <w:rsid w:val="00FB4D65"/>
    <w:rsid w:val="00FC7C77"/>
    <w:rsid w:val="00FD2B1F"/>
    <w:rsid w:val="00FD2CC3"/>
    <w:rsid w:val="00FE1DB0"/>
    <w:rsid w:val="00FE6039"/>
    <w:rsid w:val="00FE78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0CABBFD"/>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AB2D81"/>
    <w:pPr>
      <w:spacing w:after="0" w:line="240" w:lineRule="auto"/>
    </w:pPr>
  </w:style>
  <w:style w:type="paragraph" w:styleId="Heading1">
    <w:name w:val="heading 1"/>
    <w:basedOn w:val="Normal"/>
    <w:next w:val="Normal"/>
    <w:link w:val="Heading1Char"/>
    <w:uiPriority w:val="9"/>
    <w:qFormat/>
    <w:rsid w:val="00FE785F"/>
    <w:pPr>
      <w:keepNext/>
      <w:keepLines/>
      <w:outlineLvl w:val="0"/>
    </w:pPr>
    <w:rPr>
      <w:rFonts w:eastAsiaTheme="majorEastAsia" w:cstheme="majorBidi"/>
      <w:b/>
      <w:bCs/>
      <w:caps/>
      <w:color w:val="365F91" w:themeColor="accent1" w:themeShade="BF"/>
      <w:sz w:val="30"/>
      <w:szCs w:val="28"/>
    </w:rPr>
  </w:style>
  <w:style w:type="paragraph" w:styleId="Heading2">
    <w:name w:val="heading 2"/>
    <w:basedOn w:val="Normal"/>
    <w:next w:val="Normal"/>
    <w:link w:val="Heading2Char"/>
    <w:uiPriority w:val="9"/>
    <w:unhideWhenUsed/>
    <w:qFormat/>
    <w:rsid w:val="00FE785F"/>
    <w:pPr>
      <w:keepNext/>
      <w:keepLines/>
      <w:spacing w:before="200" w:after="120"/>
      <w:outlineLvl w:val="1"/>
    </w:pPr>
    <w:rPr>
      <w:rFonts w:eastAsiaTheme="majorEastAsia" w:cstheme="majorBidi"/>
      <w:b/>
      <w:bCs/>
      <w:color w:val="4F81BD" w:themeColor="accent1"/>
      <w:sz w:val="28"/>
      <w:szCs w:val="26"/>
    </w:rPr>
  </w:style>
  <w:style w:type="paragraph" w:styleId="Heading3">
    <w:name w:val="heading 3"/>
    <w:basedOn w:val="Normal"/>
    <w:next w:val="Normal"/>
    <w:link w:val="Heading3Char"/>
    <w:uiPriority w:val="9"/>
    <w:unhideWhenUsed/>
    <w:qFormat/>
    <w:rsid w:val="00E40B15"/>
    <w:pPr>
      <w:keepNext/>
      <w:keepLines/>
      <w:spacing w:before="200" w:after="80"/>
      <w:outlineLvl w:val="2"/>
    </w:pPr>
    <w:rPr>
      <w:rFonts w:eastAsiaTheme="majorEastAsia" w:cstheme="majorBidi"/>
      <w:b/>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017C3"/>
    <w:rPr>
      <w:rFonts w:ascii="Tahoma" w:hAnsi="Tahoma" w:cs="Tahoma"/>
      <w:sz w:val="16"/>
      <w:szCs w:val="16"/>
    </w:rPr>
  </w:style>
  <w:style w:type="character" w:customStyle="1" w:styleId="BalloonTextChar">
    <w:name w:val="Balloon Text Char"/>
    <w:basedOn w:val="DefaultParagraphFont"/>
    <w:link w:val="BalloonText"/>
    <w:uiPriority w:val="99"/>
    <w:semiHidden/>
    <w:rsid w:val="00B017C3"/>
    <w:rPr>
      <w:rFonts w:ascii="Tahoma" w:hAnsi="Tahoma" w:cs="Tahoma"/>
      <w:sz w:val="16"/>
      <w:szCs w:val="16"/>
    </w:rPr>
  </w:style>
  <w:style w:type="paragraph" w:styleId="ListParagraph">
    <w:name w:val="List Paragraph"/>
    <w:basedOn w:val="Normal"/>
    <w:uiPriority w:val="34"/>
    <w:qFormat/>
    <w:rsid w:val="004A6EAD"/>
    <w:pPr>
      <w:ind w:left="720"/>
      <w:contextualSpacing/>
    </w:pPr>
  </w:style>
  <w:style w:type="paragraph" w:styleId="Header">
    <w:name w:val="header"/>
    <w:basedOn w:val="Normal"/>
    <w:link w:val="HeaderChar"/>
    <w:uiPriority w:val="99"/>
    <w:unhideWhenUsed/>
    <w:rsid w:val="00633559"/>
    <w:pPr>
      <w:tabs>
        <w:tab w:val="center" w:pos="4680"/>
        <w:tab w:val="right" w:pos="9360"/>
      </w:tabs>
    </w:pPr>
  </w:style>
  <w:style w:type="character" w:customStyle="1" w:styleId="HeaderChar">
    <w:name w:val="Header Char"/>
    <w:basedOn w:val="DefaultParagraphFont"/>
    <w:link w:val="Header"/>
    <w:uiPriority w:val="99"/>
    <w:rsid w:val="00633559"/>
  </w:style>
  <w:style w:type="paragraph" w:styleId="Footer">
    <w:name w:val="footer"/>
    <w:basedOn w:val="Normal"/>
    <w:link w:val="FooterChar"/>
    <w:uiPriority w:val="99"/>
    <w:unhideWhenUsed/>
    <w:rsid w:val="00633559"/>
    <w:pPr>
      <w:tabs>
        <w:tab w:val="center" w:pos="4680"/>
        <w:tab w:val="right" w:pos="9360"/>
      </w:tabs>
    </w:pPr>
  </w:style>
  <w:style w:type="character" w:customStyle="1" w:styleId="FooterChar">
    <w:name w:val="Footer Char"/>
    <w:basedOn w:val="DefaultParagraphFont"/>
    <w:link w:val="Footer"/>
    <w:uiPriority w:val="99"/>
    <w:rsid w:val="00633559"/>
  </w:style>
  <w:style w:type="table" w:styleId="TableGrid">
    <w:name w:val="Table Grid"/>
    <w:basedOn w:val="TableNormal"/>
    <w:uiPriority w:val="59"/>
    <w:rsid w:val="00C37F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E785F"/>
    <w:rPr>
      <w:rFonts w:eastAsiaTheme="majorEastAsia" w:cstheme="majorBidi"/>
      <w:b/>
      <w:bCs/>
      <w:caps/>
      <w:color w:val="365F91" w:themeColor="accent1" w:themeShade="BF"/>
      <w:sz w:val="30"/>
      <w:szCs w:val="28"/>
    </w:rPr>
  </w:style>
  <w:style w:type="character" w:customStyle="1" w:styleId="Heading2Char">
    <w:name w:val="Heading 2 Char"/>
    <w:basedOn w:val="DefaultParagraphFont"/>
    <w:link w:val="Heading2"/>
    <w:uiPriority w:val="9"/>
    <w:rsid w:val="00FE785F"/>
    <w:rPr>
      <w:rFonts w:eastAsiaTheme="majorEastAsia" w:cstheme="majorBidi"/>
      <w:b/>
      <w:bCs/>
      <w:color w:val="4F81BD" w:themeColor="accent1"/>
      <w:sz w:val="28"/>
      <w:szCs w:val="26"/>
    </w:rPr>
  </w:style>
  <w:style w:type="character" w:customStyle="1" w:styleId="Heading3Char">
    <w:name w:val="Heading 3 Char"/>
    <w:basedOn w:val="DefaultParagraphFont"/>
    <w:link w:val="Heading3"/>
    <w:uiPriority w:val="9"/>
    <w:rsid w:val="00E40B15"/>
    <w:rPr>
      <w:rFonts w:eastAsiaTheme="majorEastAsia" w:cstheme="majorBidi"/>
      <w:b/>
      <w:bCs/>
      <w:sz w:val="24"/>
    </w:rPr>
  </w:style>
  <w:style w:type="paragraph" w:styleId="NoSpacing">
    <w:name w:val="No Spacing"/>
    <w:uiPriority w:val="1"/>
    <w:qFormat/>
    <w:rsid w:val="00C762D5"/>
    <w:pPr>
      <w:spacing w:after="0" w:line="240" w:lineRule="auto"/>
    </w:pPr>
  </w:style>
  <w:style w:type="paragraph" w:styleId="TOCHeading">
    <w:name w:val="TOC Heading"/>
    <w:basedOn w:val="Heading1"/>
    <w:next w:val="Normal"/>
    <w:uiPriority w:val="39"/>
    <w:semiHidden/>
    <w:unhideWhenUsed/>
    <w:qFormat/>
    <w:rsid w:val="00210D21"/>
    <w:pPr>
      <w:spacing w:line="276" w:lineRule="auto"/>
      <w:outlineLvl w:val="9"/>
    </w:pPr>
    <w:rPr>
      <w:lang w:eastAsia="ja-JP"/>
    </w:rPr>
  </w:style>
  <w:style w:type="paragraph" w:styleId="TOC1">
    <w:name w:val="toc 1"/>
    <w:basedOn w:val="Normal"/>
    <w:next w:val="Normal"/>
    <w:autoRedefine/>
    <w:uiPriority w:val="39"/>
    <w:unhideWhenUsed/>
    <w:rsid w:val="00C62A74"/>
    <w:pPr>
      <w:tabs>
        <w:tab w:val="right" w:leader="dot" w:pos="9350"/>
      </w:tabs>
      <w:spacing w:before="160" w:after="100"/>
    </w:pPr>
    <w:rPr>
      <w:b/>
      <w:caps/>
      <w:sz w:val="24"/>
    </w:rPr>
  </w:style>
  <w:style w:type="paragraph" w:styleId="TOC2">
    <w:name w:val="toc 2"/>
    <w:basedOn w:val="Normal"/>
    <w:next w:val="Normal"/>
    <w:autoRedefine/>
    <w:uiPriority w:val="39"/>
    <w:unhideWhenUsed/>
    <w:rsid w:val="004A574D"/>
    <w:pPr>
      <w:spacing w:before="100" w:after="40"/>
      <w:ind w:left="216"/>
    </w:pPr>
  </w:style>
  <w:style w:type="paragraph" w:styleId="TOC3">
    <w:name w:val="toc 3"/>
    <w:basedOn w:val="Normal"/>
    <w:next w:val="Normal"/>
    <w:autoRedefine/>
    <w:uiPriority w:val="39"/>
    <w:unhideWhenUsed/>
    <w:rsid w:val="004A574D"/>
    <w:pPr>
      <w:spacing w:after="20"/>
      <w:ind w:left="446"/>
    </w:pPr>
    <w:rPr>
      <w:i/>
    </w:rPr>
  </w:style>
  <w:style w:type="character" w:styleId="Hyperlink">
    <w:name w:val="Hyperlink"/>
    <w:basedOn w:val="DefaultParagraphFont"/>
    <w:uiPriority w:val="99"/>
    <w:unhideWhenUsed/>
    <w:rsid w:val="00210D21"/>
    <w:rPr>
      <w:color w:val="0000FF" w:themeColor="hyperlink"/>
      <w:u w:val="single"/>
    </w:rPr>
  </w:style>
  <w:style w:type="character" w:styleId="FollowedHyperlink">
    <w:name w:val="FollowedHyperlink"/>
    <w:basedOn w:val="DefaultParagraphFont"/>
    <w:uiPriority w:val="99"/>
    <w:semiHidden/>
    <w:unhideWhenUsed/>
    <w:rsid w:val="00F60FB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8B8A02-EE0A-4E36-993D-6032106422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3203</Words>
  <Characters>18260</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21421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2018-12-14T02:58:00Z</dcterms:created>
  <dcterms:modified xsi:type="dcterms:W3CDTF">2018-12-14T03:56:00Z</dcterms:modified>
</cp:coreProperties>
</file>